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9F0" w:rsidRDefault="00D921B7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РОССИЙСКАЯ ФЕДЕРАЦИЯ</w:t>
      </w:r>
    </w:p>
    <w:p w:rsidR="006F19F0" w:rsidRDefault="00D921B7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6F19F0" w:rsidRDefault="00D921B7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АДМИНИСТРАЦИЯ</w:t>
      </w:r>
    </w:p>
    <w:p w:rsidR="006F19F0" w:rsidRDefault="00D921B7">
      <w:pPr>
        <w:jc w:val="center"/>
        <w:rPr>
          <w:rFonts w:eastAsia="Calibri" w:cs="Times New Roman"/>
          <w:b/>
          <w:sz w:val="28"/>
          <w:szCs w:val="28"/>
          <w:lang w:eastAsia="ru-RU"/>
        </w:rPr>
      </w:pPr>
      <w:r>
        <w:rPr>
          <w:rFonts w:eastAsia="Calibri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6F19F0" w:rsidRDefault="00D921B7">
      <w:pPr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 </w:t>
      </w:r>
    </w:p>
    <w:p w:rsidR="006F19F0" w:rsidRDefault="00D921B7">
      <w:pPr>
        <w:jc w:val="center"/>
        <w:rPr>
          <w:rFonts w:cs="Times New Roman"/>
          <w:b/>
          <w:bCs/>
          <w:sz w:val="28"/>
          <w:szCs w:val="28"/>
          <w:lang w:eastAsia="ru-RU"/>
        </w:rPr>
      </w:pPr>
      <w:r>
        <w:rPr>
          <w:rFonts w:cs="Times New Roman"/>
          <w:b/>
          <w:bCs/>
          <w:sz w:val="28"/>
          <w:szCs w:val="28"/>
          <w:lang w:eastAsia="ru-RU"/>
        </w:rPr>
        <w:t>ПОСТАНОВЛЕНИЕ</w:t>
      </w:r>
    </w:p>
    <w:p w:rsidR="006F19F0" w:rsidRDefault="006F19F0">
      <w:pPr>
        <w:jc w:val="center"/>
        <w:rPr>
          <w:rFonts w:cs="Times New Roman"/>
          <w:b/>
          <w:bCs/>
          <w:sz w:val="28"/>
          <w:szCs w:val="28"/>
          <w:lang w:eastAsia="ru-RU"/>
        </w:rPr>
      </w:pPr>
    </w:p>
    <w:p w:rsidR="006F19F0" w:rsidRDefault="00B54E0B">
      <w:pPr>
        <w:rPr>
          <w:rFonts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  <w:lang w:eastAsia="ru-RU"/>
        </w:rPr>
        <w:t>2</w:t>
      </w:r>
      <w:r w:rsidR="00241CB4">
        <w:rPr>
          <w:rFonts w:cs="Times New Roman"/>
          <w:bCs/>
          <w:sz w:val="28"/>
          <w:szCs w:val="28"/>
          <w:lang w:eastAsia="ru-RU"/>
        </w:rPr>
        <w:t>0</w:t>
      </w:r>
      <w:r w:rsidR="00D921B7">
        <w:rPr>
          <w:rFonts w:cs="Times New Roman"/>
          <w:bCs/>
          <w:sz w:val="28"/>
          <w:szCs w:val="28"/>
          <w:lang w:eastAsia="ru-RU"/>
        </w:rPr>
        <w:t>.1</w:t>
      </w:r>
      <w:r>
        <w:rPr>
          <w:rFonts w:cs="Times New Roman"/>
          <w:bCs/>
          <w:sz w:val="28"/>
          <w:szCs w:val="28"/>
          <w:lang w:eastAsia="ru-RU"/>
        </w:rPr>
        <w:t>1</w:t>
      </w:r>
      <w:r w:rsidR="00D921B7">
        <w:rPr>
          <w:rFonts w:cs="Times New Roman"/>
          <w:bCs/>
          <w:sz w:val="28"/>
          <w:szCs w:val="28"/>
          <w:lang w:eastAsia="ru-RU"/>
        </w:rPr>
        <w:t>.202</w:t>
      </w:r>
      <w:r w:rsidR="00241CB4">
        <w:rPr>
          <w:rFonts w:cs="Times New Roman"/>
          <w:bCs/>
          <w:sz w:val="28"/>
          <w:szCs w:val="28"/>
          <w:lang w:eastAsia="ru-RU"/>
        </w:rPr>
        <w:t>3</w:t>
      </w:r>
      <w:r w:rsidR="00D921B7">
        <w:rPr>
          <w:rFonts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 </w:t>
      </w:r>
      <w:r>
        <w:rPr>
          <w:rFonts w:cs="Times New Roman"/>
          <w:bCs/>
          <w:sz w:val="28"/>
          <w:szCs w:val="28"/>
          <w:lang w:eastAsia="ru-RU"/>
        </w:rPr>
        <w:t>43</w:t>
      </w:r>
    </w:p>
    <w:p w:rsidR="006F19F0" w:rsidRDefault="00D921B7">
      <w:pPr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3573780</wp:posOffset>
                </wp:positionH>
                <wp:positionV relativeFrom="paragraph">
                  <wp:posOffset>102870</wp:posOffset>
                </wp:positionV>
                <wp:extent cx="1057275" cy="204470"/>
                <wp:effectExtent l="0" t="0" r="0" b="0"/>
                <wp:wrapSquare wrapText="bothSides"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57275" cy="2044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6F19F0" w:rsidRDefault="00D921B7">
                            <w:pPr>
                              <w:suppressLineNumbers/>
                              <w:jc w:val="both"/>
                              <w:rPr>
                                <w:rFonts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с. Чистополье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281.4pt;margin-top:8.1pt;width:83.25pt;height:16.1pt;z-index: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" o:allowincell="f" stroked="f">
                <v:fill opacity="0"/>
                <v:textbox inset="0,0,0,0">
                  <w:txbxContent>
                    <w:p w:rsidR="006F19F0" w:rsidRDefault="00D921B7">
                      <w:pPr>
                        <w:suppressLineNumbers/>
                        <w:jc w:val="both"/>
                        <w:rPr>
                          <w:rFonts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Times New Roman"/>
                          <w:bCs/>
                          <w:sz w:val="28"/>
                          <w:szCs w:val="28"/>
                          <w:lang w:eastAsia="ru-RU"/>
                        </w:rPr>
                        <w:t>с. Чистополье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F19F0" w:rsidRDefault="006F19F0">
      <w:pPr>
        <w:jc w:val="center"/>
        <w:rPr>
          <w:rFonts w:cs="Times New Roman"/>
          <w:b/>
          <w:sz w:val="28"/>
          <w:szCs w:val="28"/>
        </w:rPr>
      </w:pPr>
    </w:p>
    <w:p w:rsidR="006F19F0" w:rsidRDefault="006F19F0">
      <w:pPr>
        <w:suppressLineNumbers/>
        <w:jc w:val="center"/>
        <w:rPr>
          <w:rFonts w:cs="Times New Roman"/>
          <w:b/>
          <w:bCs/>
          <w:sz w:val="28"/>
          <w:szCs w:val="28"/>
        </w:rPr>
      </w:pPr>
    </w:p>
    <w:p w:rsidR="006F19F0" w:rsidRDefault="00D921B7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муниципальной программы </w:t>
      </w:r>
    </w:p>
    <w:p w:rsidR="00241CB4" w:rsidRDefault="00D921B7">
      <w:pPr>
        <w:jc w:val="center"/>
        <w:rPr>
          <w:b/>
          <w:sz w:val="28"/>
        </w:rPr>
      </w:pPr>
      <w:r>
        <w:rPr>
          <w:b/>
          <w:sz w:val="28"/>
        </w:rPr>
        <w:t xml:space="preserve">«Развитие транспортной инфраструктуры </w:t>
      </w:r>
    </w:p>
    <w:p w:rsidR="00241CB4" w:rsidRDefault="00D921B7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Чистопольского</w:t>
      </w:r>
      <w:proofErr w:type="spellEnd"/>
      <w:r>
        <w:rPr>
          <w:b/>
          <w:sz w:val="28"/>
        </w:rPr>
        <w:t xml:space="preserve"> сельского поселения Котельничского района </w:t>
      </w:r>
    </w:p>
    <w:p w:rsidR="006F19F0" w:rsidRDefault="00D921B7">
      <w:pPr>
        <w:jc w:val="center"/>
      </w:pPr>
      <w:r>
        <w:rPr>
          <w:b/>
          <w:sz w:val="28"/>
        </w:rPr>
        <w:t>Кировской области</w:t>
      </w:r>
      <w:r w:rsidR="00241CB4">
        <w:rPr>
          <w:b/>
          <w:sz w:val="28"/>
        </w:rPr>
        <w:t xml:space="preserve"> </w:t>
      </w:r>
      <w:r>
        <w:rPr>
          <w:b/>
          <w:sz w:val="28"/>
        </w:rPr>
        <w:t>на 202</w:t>
      </w:r>
      <w:r w:rsidR="00241CB4">
        <w:rPr>
          <w:b/>
          <w:sz w:val="28"/>
        </w:rPr>
        <w:t>4</w:t>
      </w:r>
      <w:r>
        <w:rPr>
          <w:b/>
          <w:sz w:val="28"/>
        </w:rPr>
        <w:t xml:space="preserve"> – 202</w:t>
      </w:r>
      <w:r w:rsidR="00241CB4">
        <w:rPr>
          <w:b/>
          <w:sz w:val="28"/>
        </w:rPr>
        <w:t>6</w:t>
      </w:r>
      <w:r>
        <w:rPr>
          <w:b/>
          <w:sz w:val="28"/>
        </w:rPr>
        <w:t xml:space="preserve"> гг.»</w:t>
      </w:r>
    </w:p>
    <w:p w:rsidR="006F19F0" w:rsidRDefault="006F19F0">
      <w:pPr>
        <w:jc w:val="center"/>
        <w:rPr>
          <w:sz w:val="24"/>
        </w:rPr>
      </w:pPr>
    </w:p>
    <w:tbl>
      <w:tblPr>
        <w:tblW w:w="9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6375"/>
        <w:gridCol w:w="1532"/>
      </w:tblGrid>
      <w:tr w:rsidR="006F19F0">
        <w:tc>
          <w:tcPr>
            <w:tcW w:w="1560" w:type="dxa"/>
          </w:tcPr>
          <w:p w:rsidR="006F19F0" w:rsidRDefault="006F19F0">
            <w:pPr>
              <w:pStyle w:val="afd"/>
              <w:jc w:val="center"/>
            </w:pPr>
          </w:p>
        </w:tc>
        <w:tc>
          <w:tcPr>
            <w:tcW w:w="6375" w:type="dxa"/>
          </w:tcPr>
          <w:p w:rsidR="006F19F0" w:rsidRDefault="006F19F0">
            <w:pPr>
              <w:pStyle w:val="afd"/>
              <w:jc w:val="center"/>
              <w:rPr>
                <w:b/>
                <w:sz w:val="28"/>
              </w:rPr>
            </w:pPr>
          </w:p>
        </w:tc>
        <w:tc>
          <w:tcPr>
            <w:tcW w:w="1532" w:type="dxa"/>
          </w:tcPr>
          <w:p w:rsidR="006F19F0" w:rsidRDefault="006F19F0">
            <w:pPr>
              <w:pStyle w:val="afd"/>
              <w:jc w:val="center"/>
              <w:rPr>
                <w:b/>
                <w:sz w:val="28"/>
              </w:rPr>
            </w:pPr>
          </w:p>
        </w:tc>
      </w:tr>
    </w:tbl>
    <w:p w:rsidR="006F19F0" w:rsidRDefault="00D921B7">
      <w:pPr>
        <w:pStyle w:val="afc"/>
      </w:pPr>
      <w:r>
        <w:t xml:space="preserve">В соответствии с </w:t>
      </w:r>
      <w:r>
        <w:rPr>
          <w:szCs w:val="28"/>
          <w:lang w:eastAsia="ru-RU"/>
        </w:rPr>
        <w:t xml:space="preserve">Федеральным законом от 06.10.2003г №131-ФЗ «Об общих принципах организации местного самоуправления в Российской Федерации», </w:t>
      </w:r>
      <w:r>
        <w:t xml:space="preserve"> постановлением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 администрация </w:t>
      </w:r>
      <w:proofErr w:type="spellStart"/>
      <w:r>
        <w:t>Чистопольского</w:t>
      </w:r>
      <w:proofErr w:type="spellEnd"/>
      <w:r>
        <w:t xml:space="preserve"> сельского поселения ПОСТАНОВЛЯЕТ:</w:t>
      </w:r>
    </w:p>
    <w:p w:rsidR="006F19F0" w:rsidRDefault="00D921B7">
      <w:pPr>
        <w:pStyle w:val="afc"/>
        <w:numPr>
          <w:ilvl w:val="0"/>
          <w:numId w:val="1"/>
        </w:numPr>
      </w:pPr>
      <w:r>
        <w:rPr>
          <w:rFonts w:cs="Times New Roman"/>
          <w:szCs w:val="28"/>
        </w:rPr>
        <w:t xml:space="preserve">Утвердить муниципальную целевую программу «Развитие транспортной инфраструктуры </w:t>
      </w:r>
      <w:proofErr w:type="spellStart"/>
      <w:r>
        <w:rPr>
          <w:rFonts w:cs="Times New Roman"/>
          <w:szCs w:val="28"/>
        </w:rPr>
        <w:t>Чистопольского</w:t>
      </w:r>
      <w:proofErr w:type="spellEnd"/>
      <w:r>
        <w:rPr>
          <w:rFonts w:cs="Times New Roman"/>
          <w:szCs w:val="28"/>
        </w:rPr>
        <w:t xml:space="preserve"> сельского поселения Котельничского района Кировской области на 202</w:t>
      </w:r>
      <w:r w:rsidR="00241CB4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-202</w:t>
      </w:r>
      <w:r w:rsidR="00241CB4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гг.». Прилагается.</w:t>
      </w:r>
    </w:p>
    <w:p w:rsidR="006F19F0" w:rsidRDefault="00D921B7">
      <w:pPr>
        <w:pStyle w:val="afc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от 06.12.202</w:t>
      </w:r>
      <w:r w:rsidR="00241CB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№ 4</w:t>
      </w:r>
      <w:r w:rsidR="00241CB4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«Об утверждении муниципальной целевой программы «Развитие транспортной инфраструктуры </w:t>
      </w:r>
      <w:proofErr w:type="spellStart"/>
      <w:r>
        <w:rPr>
          <w:rFonts w:cs="Times New Roman"/>
          <w:szCs w:val="28"/>
        </w:rPr>
        <w:t>Чистопольского</w:t>
      </w:r>
      <w:proofErr w:type="spellEnd"/>
      <w:r>
        <w:rPr>
          <w:rFonts w:cs="Times New Roman"/>
          <w:szCs w:val="28"/>
        </w:rPr>
        <w:t xml:space="preserve"> сельского поселения Котельничского района Кировской области на 202</w:t>
      </w:r>
      <w:r w:rsidR="00241CB4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– 202</w:t>
      </w:r>
      <w:r w:rsidR="00241CB4">
        <w:rPr>
          <w:rFonts w:cs="Times New Roman"/>
          <w:szCs w:val="28"/>
        </w:rPr>
        <w:t>5</w:t>
      </w:r>
      <w:r>
        <w:rPr>
          <w:rFonts w:cs="Times New Roman"/>
          <w:szCs w:val="28"/>
        </w:rPr>
        <w:t xml:space="preserve"> годы», отменить.</w:t>
      </w:r>
    </w:p>
    <w:p w:rsidR="006F19F0" w:rsidRDefault="00D921B7">
      <w:pPr>
        <w:pStyle w:val="afc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муниципального образования Чистопольское сельское поселение  предусмотреть в местном бюджете средства на финансирование мероприятий Программы. </w:t>
      </w:r>
    </w:p>
    <w:p w:rsidR="006F19F0" w:rsidRDefault="00D921B7">
      <w:pPr>
        <w:pStyle w:val="afc"/>
        <w:numPr>
          <w:ilvl w:val="0"/>
          <w:numId w:val="1"/>
        </w:numPr>
      </w:pPr>
      <w:r>
        <w:rPr>
          <w:rFonts w:cs="Times New Roman"/>
          <w:szCs w:val="28"/>
        </w:rPr>
        <w:t xml:space="preserve">Опубликовать настоящее постановление на официальном сайте муниципального образования Котельничский муниципальный район Кировской области </w:t>
      </w:r>
      <w:hyperlink r:id="rId8" w:tooltip="http://www.kotelnich-msu.ru/" w:history="1">
        <w:r>
          <w:rPr>
            <w:rStyle w:val="af8"/>
            <w:rFonts w:cs="Times New Roman"/>
            <w:color w:val="000080"/>
            <w:szCs w:val="28"/>
          </w:rPr>
          <w:t>http://www.kotelnich-msu.ru</w:t>
        </w:r>
      </w:hyperlink>
      <w:r>
        <w:rPr>
          <w:rFonts w:cs="Times New Roman"/>
          <w:szCs w:val="28"/>
        </w:rPr>
        <w:t xml:space="preserve">. </w:t>
      </w:r>
    </w:p>
    <w:p w:rsidR="006F19F0" w:rsidRDefault="00D921B7">
      <w:pPr>
        <w:pStyle w:val="afc"/>
        <w:numPr>
          <w:ilvl w:val="0"/>
          <w:numId w:val="1"/>
        </w:num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постановления оставляю за собой.</w:t>
      </w:r>
    </w:p>
    <w:p w:rsidR="006F19F0" w:rsidRDefault="006F19F0">
      <w:pPr>
        <w:ind w:firstLine="709"/>
        <w:jc w:val="both"/>
        <w:rPr>
          <w:rFonts w:cs="Times New Roman"/>
          <w:sz w:val="24"/>
          <w:szCs w:val="28"/>
        </w:rPr>
      </w:pPr>
    </w:p>
    <w:p w:rsidR="006F19F0" w:rsidRDefault="006F19F0">
      <w:pPr>
        <w:rPr>
          <w:sz w:val="24"/>
        </w:rPr>
      </w:pPr>
    </w:p>
    <w:p w:rsidR="006F19F0" w:rsidRDefault="006F19F0">
      <w:pPr>
        <w:rPr>
          <w:sz w:val="24"/>
        </w:rPr>
      </w:pPr>
    </w:p>
    <w:p w:rsidR="006F19F0" w:rsidRDefault="006F19F0">
      <w:pPr>
        <w:rPr>
          <w:sz w:val="24"/>
        </w:rPr>
      </w:pPr>
    </w:p>
    <w:p w:rsidR="006F19F0" w:rsidRDefault="00D921B7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6F19F0" w:rsidRDefault="00D921B7">
      <w:pPr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С.Ю. Ломакин</w:t>
      </w:r>
    </w:p>
    <w:p w:rsidR="006F19F0" w:rsidRDefault="006F19F0">
      <w:pPr>
        <w:jc w:val="both"/>
        <w:rPr>
          <w:sz w:val="28"/>
        </w:rPr>
      </w:pPr>
    </w:p>
    <w:p w:rsidR="006F19F0" w:rsidRDefault="006F19F0">
      <w:pPr>
        <w:jc w:val="both"/>
        <w:rPr>
          <w:sz w:val="28"/>
        </w:rPr>
      </w:pPr>
    </w:p>
    <w:p w:rsidR="006F19F0" w:rsidRDefault="006F19F0">
      <w:pPr>
        <w:jc w:val="right"/>
        <w:rPr>
          <w:sz w:val="24"/>
          <w:szCs w:val="24"/>
        </w:rPr>
      </w:pPr>
    </w:p>
    <w:p w:rsidR="006F19F0" w:rsidRDefault="00D921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241CB4" w:rsidRDefault="00241CB4">
      <w:pPr>
        <w:jc w:val="right"/>
        <w:rPr>
          <w:sz w:val="24"/>
          <w:szCs w:val="24"/>
        </w:rPr>
      </w:pPr>
    </w:p>
    <w:p w:rsidR="006F19F0" w:rsidRDefault="00D921B7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постановлением </w:t>
      </w:r>
    </w:p>
    <w:p w:rsidR="006F19F0" w:rsidRDefault="00D921B7">
      <w:pPr>
        <w:jc w:val="right"/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Чистопольского</w:t>
      </w:r>
      <w:proofErr w:type="spellEnd"/>
      <w:r>
        <w:rPr>
          <w:sz w:val="24"/>
          <w:szCs w:val="24"/>
        </w:rPr>
        <w:t xml:space="preserve"> </w:t>
      </w:r>
    </w:p>
    <w:p w:rsidR="006F19F0" w:rsidRDefault="00D921B7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F19F0" w:rsidRDefault="00D921B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54E0B">
        <w:rPr>
          <w:sz w:val="24"/>
          <w:szCs w:val="24"/>
        </w:rPr>
        <w:t>2</w:t>
      </w:r>
      <w:r w:rsidR="00241CB4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B54E0B">
        <w:rPr>
          <w:sz w:val="24"/>
          <w:szCs w:val="24"/>
        </w:rPr>
        <w:t>1</w:t>
      </w:r>
      <w:r>
        <w:rPr>
          <w:sz w:val="24"/>
          <w:szCs w:val="24"/>
        </w:rPr>
        <w:t>.202</w:t>
      </w:r>
      <w:r w:rsidR="00241CB4">
        <w:rPr>
          <w:sz w:val="24"/>
          <w:szCs w:val="24"/>
        </w:rPr>
        <w:t>3</w:t>
      </w:r>
      <w:r>
        <w:rPr>
          <w:sz w:val="24"/>
          <w:szCs w:val="24"/>
        </w:rPr>
        <w:t xml:space="preserve"> № </w:t>
      </w:r>
      <w:r w:rsidR="00B54E0B">
        <w:rPr>
          <w:sz w:val="24"/>
          <w:szCs w:val="24"/>
        </w:rPr>
        <w:t>43</w:t>
      </w:r>
    </w:p>
    <w:p w:rsidR="006F19F0" w:rsidRDefault="006F19F0">
      <w:pPr>
        <w:pStyle w:val="afc"/>
        <w:ind w:firstLine="0"/>
        <w:jc w:val="right"/>
        <w:rPr>
          <w:sz w:val="26"/>
          <w:szCs w:val="24"/>
        </w:rPr>
      </w:pPr>
    </w:p>
    <w:p w:rsidR="006F19F0" w:rsidRDefault="006F19F0">
      <w:pPr>
        <w:pStyle w:val="afc"/>
        <w:ind w:firstLine="0"/>
        <w:jc w:val="right"/>
        <w:rPr>
          <w:sz w:val="26"/>
        </w:rPr>
      </w:pPr>
    </w:p>
    <w:p w:rsidR="006F19F0" w:rsidRDefault="00D921B7">
      <w:pPr>
        <w:pStyle w:val="afc"/>
        <w:ind w:firstLine="0"/>
        <w:jc w:val="center"/>
        <w:rPr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МУНИЦИПАЛЬНАЯ ПРОГРАММА </w:t>
      </w:r>
    </w:p>
    <w:p w:rsidR="006F19F0" w:rsidRDefault="006F19F0">
      <w:pPr>
        <w:pStyle w:val="afc"/>
        <w:ind w:firstLine="0"/>
        <w:jc w:val="center"/>
        <w:rPr>
          <w:b/>
          <w:sz w:val="26"/>
          <w:szCs w:val="26"/>
        </w:rPr>
      </w:pPr>
    </w:p>
    <w:p w:rsidR="00241CB4" w:rsidRPr="00241CB4" w:rsidRDefault="00D921B7">
      <w:pPr>
        <w:jc w:val="center"/>
        <w:rPr>
          <w:sz w:val="28"/>
          <w:szCs w:val="28"/>
        </w:rPr>
      </w:pPr>
      <w:r w:rsidRPr="00241CB4">
        <w:rPr>
          <w:sz w:val="28"/>
          <w:szCs w:val="28"/>
        </w:rPr>
        <w:t xml:space="preserve">«Развитие транспортной инфраструктуры </w:t>
      </w:r>
    </w:p>
    <w:p w:rsidR="00241CB4" w:rsidRPr="00241CB4" w:rsidRDefault="00D921B7">
      <w:pPr>
        <w:jc w:val="center"/>
        <w:rPr>
          <w:sz w:val="28"/>
          <w:szCs w:val="28"/>
        </w:rPr>
      </w:pPr>
      <w:proofErr w:type="spellStart"/>
      <w:r w:rsidRPr="00241CB4">
        <w:rPr>
          <w:sz w:val="28"/>
          <w:szCs w:val="28"/>
        </w:rPr>
        <w:t>Чистопольского</w:t>
      </w:r>
      <w:proofErr w:type="spellEnd"/>
      <w:r w:rsidRPr="00241CB4">
        <w:rPr>
          <w:sz w:val="28"/>
          <w:szCs w:val="28"/>
        </w:rPr>
        <w:t xml:space="preserve"> сельского поселения Котельничского района</w:t>
      </w:r>
    </w:p>
    <w:p w:rsidR="006F19F0" w:rsidRPr="00241CB4" w:rsidRDefault="00D921B7" w:rsidP="00241CB4">
      <w:pPr>
        <w:jc w:val="center"/>
        <w:rPr>
          <w:sz w:val="28"/>
          <w:szCs w:val="28"/>
        </w:rPr>
      </w:pPr>
      <w:r w:rsidRPr="00241CB4">
        <w:rPr>
          <w:sz w:val="28"/>
          <w:szCs w:val="28"/>
        </w:rPr>
        <w:t>Кировской области</w:t>
      </w:r>
      <w:r w:rsidR="00241CB4" w:rsidRPr="00241CB4">
        <w:rPr>
          <w:sz w:val="28"/>
          <w:szCs w:val="28"/>
        </w:rPr>
        <w:t xml:space="preserve"> </w:t>
      </w:r>
      <w:r w:rsidRPr="00241CB4">
        <w:rPr>
          <w:sz w:val="28"/>
          <w:szCs w:val="28"/>
        </w:rPr>
        <w:t>на 202</w:t>
      </w:r>
      <w:r w:rsidR="00241CB4" w:rsidRPr="00241CB4">
        <w:rPr>
          <w:sz w:val="28"/>
          <w:szCs w:val="28"/>
        </w:rPr>
        <w:t>4</w:t>
      </w:r>
      <w:r w:rsidRPr="00241CB4">
        <w:rPr>
          <w:sz w:val="28"/>
          <w:szCs w:val="28"/>
        </w:rPr>
        <w:t xml:space="preserve"> – 202</w:t>
      </w:r>
      <w:r w:rsidR="00241CB4" w:rsidRPr="00241CB4">
        <w:rPr>
          <w:sz w:val="28"/>
          <w:szCs w:val="28"/>
        </w:rPr>
        <w:t xml:space="preserve">6 </w:t>
      </w:r>
      <w:r w:rsidRPr="00241CB4">
        <w:rPr>
          <w:sz w:val="28"/>
          <w:szCs w:val="28"/>
        </w:rPr>
        <w:t>гг.»</w:t>
      </w:r>
    </w:p>
    <w:p w:rsidR="006F19F0" w:rsidRDefault="006F19F0">
      <w:pPr>
        <w:pStyle w:val="afc"/>
        <w:ind w:firstLine="0"/>
        <w:jc w:val="center"/>
        <w:rPr>
          <w:b/>
          <w:sz w:val="26"/>
          <w:szCs w:val="22"/>
        </w:rPr>
      </w:pPr>
    </w:p>
    <w:p w:rsidR="006F19F0" w:rsidRDefault="00D921B7">
      <w:pPr>
        <w:pStyle w:val="afc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6F19F0" w:rsidRDefault="00D921B7">
      <w:pPr>
        <w:pStyle w:val="afc"/>
        <w:ind w:firstLine="0"/>
        <w:jc w:val="center"/>
      </w:pPr>
      <w:r>
        <w:rPr>
          <w:sz w:val="26"/>
          <w:szCs w:val="26"/>
        </w:rPr>
        <w:t xml:space="preserve">Муниципальной программы муниципального образования </w:t>
      </w:r>
    </w:p>
    <w:p w:rsidR="006F19F0" w:rsidRDefault="00D921B7">
      <w:pPr>
        <w:pStyle w:val="afc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Чистопольское сельское поселение </w:t>
      </w:r>
    </w:p>
    <w:p w:rsidR="006F19F0" w:rsidRDefault="006F19F0">
      <w:pPr>
        <w:pStyle w:val="afc"/>
        <w:ind w:firstLine="0"/>
        <w:jc w:val="center"/>
        <w:rPr>
          <w:sz w:val="26"/>
          <w:szCs w:val="26"/>
        </w:rPr>
      </w:pPr>
    </w:p>
    <w:tbl>
      <w:tblPr>
        <w:tblW w:w="9550" w:type="dxa"/>
        <w:jc w:val="center"/>
        <w:tblLayout w:type="fixed"/>
        <w:tblLook w:val="04A0" w:firstRow="1" w:lastRow="0" w:firstColumn="1" w:lastColumn="0" w:noHBand="0" w:noVBand="1"/>
      </w:tblPr>
      <w:tblGrid>
        <w:gridCol w:w="2744"/>
        <w:gridCol w:w="6806"/>
      </w:tblGrid>
      <w:tr w:rsidR="006F19F0">
        <w:trPr>
          <w:trHeight w:val="1491"/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 w:rsidP="00241CB4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>
              <w:rPr>
                <w:sz w:val="26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sz w:val="26"/>
                <w:szCs w:val="28"/>
                <w:lang w:eastAsia="ru-RU"/>
              </w:rPr>
              <w:t xml:space="preserve"> сельского поселения Котельничского муниципального района Кировской области "Развитие транспортной инфраструктуры</w:t>
            </w:r>
            <w:r>
              <w:rPr>
                <w:b/>
                <w:bCs/>
                <w:sz w:val="26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6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bCs/>
                <w:sz w:val="26"/>
                <w:szCs w:val="28"/>
                <w:lang w:eastAsia="ru-RU"/>
              </w:rPr>
              <w:t xml:space="preserve"> сельского поселения</w:t>
            </w:r>
            <w:r>
              <w:rPr>
                <w:b/>
                <w:bCs/>
                <w:sz w:val="26"/>
                <w:szCs w:val="28"/>
                <w:lang w:eastAsia="ru-RU"/>
              </w:rPr>
              <w:t xml:space="preserve"> </w:t>
            </w:r>
            <w:r>
              <w:rPr>
                <w:sz w:val="26"/>
                <w:szCs w:val="28"/>
                <w:lang w:eastAsia="ru-RU"/>
              </w:rPr>
              <w:t>Котельничского муниципального района Кировской области на 202</w:t>
            </w:r>
            <w:r w:rsidR="00241CB4">
              <w:rPr>
                <w:sz w:val="26"/>
                <w:szCs w:val="28"/>
                <w:lang w:eastAsia="ru-RU"/>
              </w:rPr>
              <w:t>4</w:t>
            </w:r>
            <w:r>
              <w:rPr>
                <w:sz w:val="26"/>
                <w:szCs w:val="28"/>
                <w:lang w:eastAsia="ru-RU"/>
              </w:rPr>
              <w:t>-202</w:t>
            </w:r>
            <w:r w:rsidR="00241CB4">
              <w:rPr>
                <w:sz w:val="26"/>
                <w:szCs w:val="28"/>
                <w:lang w:eastAsia="ru-RU"/>
              </w:rPr>
              <w:t>6</w:t>
            </w:r>
            <w:r>
              <w:rPr>
                <w:sz w:val="26"/>
                <w:szCs w:val="28"/>
                <w:lang w:eastAsia="ru-RU"/>
              </w:rPr>
              <w:t xml:space="preserve"> годы" (далее – Программа).</w:t>
            </w:r>
          </w:p>
        </w:tc>
      </w:tr>
      <w:tr w:rsidR="006F19F0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Основание принятия решения о разработке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- Федеральный закон от 06.10.2003г №131-ФЗ «Об общих принципах организации местного самоуправления в Российской федерации»</w:t>
            </w:r>
          </w:p>
          <w:p w:rsidR="006F19F0" w:rsidRDefault="00D921B7">
            <w:pPr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</w:rPr>
              <w:t>- Постановление Правительства Российской Федерации от 25.12.2015 №1440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6F19F0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</w:pPr>
            <w:r>
              <w:rPr>
                <w:sz w:val="26"/>
                <w:szCs w:val="28"/>
                <w:lang w:eastAsia="ru-RU"/>
              </w:rPr>
              <w:t xml:space="preserve">Администрация  </w:t>
            </w:r>
            <w:proofErr w:type="spellStart"/>
            <w:r>
              <w:rPr>
                <w:sz w:val="26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sz w:val="26"/>
                <w:szCs w:val="28"/>
                <w:lang w:eastAsia="ru-RU"/>
              </w:rPr>
              <w:t xml:space="preserve">  сельского поселения Котельничского муниципального района Кировской области</w:t>
            </w:r>
          </w:p>
        </w:tc>
      </w:tr>
      <w:tr w:rsidR="006F19F0">
        <w:trPr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</w:pPr>
            <w:r>
              <w:rPr>
                <w:sz w:val="26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26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sz w:val="26"/>
                <w:szCs w:val="28"/>
                <w:lang w:eastAsia="ru-RU"/>
              </w:rPr>
              <w:t xml:space="preserve">  сельского поселения  Котельничского муниципального района Кировской области</w:t>
            </w:r>
          </w:p>
        </w:tc>
      </w:tr>
      <w:tr w:rsidR="006F19F0">
        <w:trPr>
          <w:trHeight w:val="968"/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Цель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widowControl w:val="0"/>
            </w:pPr>
            <w:r>
              <w:rPr>
                <w:sz w:val="26"/>
                <w:szCs w:val="28"/>
                <w:lang w:eastAsia="ru-RU"/>
              </w:rPr>
              <w:t xml:space="preserve">Развитие транспортной инфраструктуры </w:t>
            </w:r>
            <w:proofErr w:type="spellStart"/>
            <w:r>
              <w:rPr>
                <w:sz w:val="26"/>
                <w:szCs w:val="28"/>
                <w:lang w:eastAsia="ru-RU"/>
              </w:rPr>
              <w:t>Чистопольского</w:t>
            </w:r>
            <w:proofErr w:type="spellEnd"/>
            <w:r>
              <w:rPr>
                <w:sz w:val="26"/>
                <w:szCs w:val="28"/>
                <w:lang w:eastAsia="ru-RU"/>
              </w:rPr>
              <w:t xml:space="preserve">  сельского поселения Котельничского муниципального района, с повышением уровня ее безопасности;</w:t>
            </w:r>
          </w:p>
        </w:tc>
      </w:tr>
      <w:tr w:rsidR="006F19F0">
        <w:trPr>
          <w:trHeight w:val="424"/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</w:pPr>
            <w:r>
              <w:rPr>
                <w:sz w:val="26"/>
                <w:szCs w:val="28"/>
                <w:lang w:eastAsia="ru-RU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widowControl w:val="0"/>
              <w:jc w:val="both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  <w:p w:rsidR="006F19F0" w:rsidRDefault="00D921B7">
            <w:pPr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 xml:space="preserve">-   содержание автомобильных дорог общего пользования местного значения, </w:t>
            </w:r>
            <w:proofErr w:type="gramStart"/>
            <w:r>
              <w:rPr>
                <w:sz w:val="26"/>
                <w:szCs w:val="28"/>
                <w:lang w:eastAsia="ru-RU"/>
              </w:rPr>
              <w:t>км</w:t>
            </w:r>
            <w:proofErr w:type="gramEnd"/>
            <w:r>
              <w:rPr>
                <w:sz w:val="26"/>
                <w:szCs w:val="28"/>
                <w:lang w:eastAsia="ru-RU"/>
              </w:rPr>
              <w:t>.</w:t>
            </w:r>
          </w:p>
          <w:p w:rsidR="006F19F0" w:rsidRDefault="00D921B7">
            <w:pPr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lastRenderedPageBreak/>
              <w:t xml:space="preserve">-   ремонт автомобильных дорог общего пользования местного значения, </w:t>
            </w:r>
            <w:proofErr w:type="gramStart"/>
            <w:r>
              <w:rPr>
                <w:sz w:val="26"/>
                <w:szCs w:val="28"/>
                <w:lang w:eastAsia="ru-RU"/>
              </w:rPr>
              <w:t>км</w:t>
            </w:r>
            <w:proofErr w:type="gramEnd"/>
            <w:r>
              <w:rPr>
                <w:sz w:val="26"/>
                <w:szCs w:val="28"/>
                <w:lang w:eastAsia="ru-RU"/>
              </w:rPr>
              <w:t>.</w:t>
            </w:r>
          </w:p>
        </w:tc>
      </w:tr>
      <w:tr w:rsidR="006F19F0">
        <w:trPr>
          <w:trHeight w:val="33"/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lastRenderedPageBreak/>
              <w:t xml:space="preserve">Сроки  реализации 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 w:rsidP="00241CB4">
            <w:pPr>
              <w:widowControl w:val="0"/>
            </w:pPr>
            <w:r>
              <w:rPr>
                <w:sz w:val="26"/>
                <w:szCs w:val="28"/>
                <w:lang w:eastAsia="ru-RU"/>
              </w:rPr>
              <w:t>202</w:t>
            </w:r>
            <w:r w:rsidR="00241CB4">
              <w:rPr>
                <w:sz w:val="26"/>
                <w:szCs w:val="28"/>
                <w:lang w:eastAsia="ru-RU"/>
              </w:rPr>
              <w:t xml:space="preserve">4 </w:t>
            </w:r>
            <w:r>
              <w:rPr>
                <w:sz w:val="26"/>
                <w:szCs w:val="28"/>
                <w:lang w:eastAsia="ru-RU"/>
              </w:rPr>
              <w:t>-</w:t>
            </w:r>
            <w:r w:rsidR="00241CB4">
              <w:rPr>
                <w:sz w:val="26"/>
                <w:szCs w:val="28"/>
                <w:lang w:eastAsia="ru-RU"/>
              </w:rPr>
              <w:t xml:space="preserve"> </w:t>
            </w:r>
            <w:r>
              <w:rPr>
                <w:sz w:val="26"/>
                <w:szCs w:val="28"/>
                <w:lang w:eastAsia="ru-RU"/>
              </w:rPr>
              <w:t>202</w:t>
            </w:r>
            <w:r w:rsidR="00241CB4">
              <w:rPr>
                <w:sz w:val="26"/>
                <w:szCs w:val="28"/>
                <w:lang w:eastAsia="ru-RU"/>
              </w:rPr>
              <w:t>6</w:t>
            </w:r>
            <w:r>
              <w:rPr>
                <w:sz w:val="26"/>
                <w:szCs w:val="28"/>
                <w:lang w:eastAsia="ru-RU"/>
              </w:rPr>
              <w:t xml:space="preserve"> годы.</w:t>
            </w:r>
          </w:p>
        </w:tc>
      </w:tr>
      <w:tr w:rsidR="006F19F0">
        <w:trPr>
          <w:trHeight w:val="31"/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Pr="00F00E14" w:rsidRDefault="00D921B7">
            <w:r w:rsidRPr="00241CB4">
              <w:rPr>
                <w:sz w:val="26"/>
                <w:szCs w:val="28"/>
                <w:lang w:eastAsia="ru-RU"/>
              </w:rPr>
              <w:t xml:space="preserve">Общий объем  </w:t>
            </w:r>
            <w:r w:rsidRPr="00F00E14">
              <w:rPr>
                <w:sz w:val="26"/>
                <w:szCs w:val="28"/>
                <w:lang w:eastAsia="ru-RU"/>
              </w:rPr>
              <w:t xml:space="preserve">финансирования – </w:t>
            </w:r>
            <w:r w:rsidR="00F00E14" w:rsidRPr="00F00E14">
              <w:rPr>
                <w:sz w:val="26"/>
                <w:szCs w:val="28"/>
                <w:lang w:eastAsia="ru-RU"/>
              </w:rPr>
              <w:t>986,68</w:t>
            </w:r>
            <w:r w:rsidRPr="00F00E14">
              <w:rPr>
                <w:sz w:val="26"/>
                <w:szCs w:val="28"/>
                <w:lang w:eastAsia="ru-RU"/>
              </w:rPr>
              <w:t xml:space="preserve"> тыс. руб., из них:</w:t>
            </w:r>
          </w:p>
          <w:p w:rsidR="006F19F0" w:rsidRPr="00F00E14" w:rsidRDefault="00D921B7">
            <w:r w:rsidRPr="00F00E14">
              <w:rPr>
                <w:sz w:val="26"/>
                <w:szCs w:val="28"/>
                <w:lang w:eastAsia="ru-RU"/>
              </w:rPr>
              <w:t>В 202</w:t>
            </w:r>
            <w:r w:rsidR="00241CB4" w:rsidRPr="00F00E14">
              <w:rPr>
                <w:sz w:val="26"/>
                <w:szCs w:val="28"/>
                <w:lang w:eastAsia="ru-RU"/>
              </w:rPr>
              <w:t>4</w:t>
            </w:r>
            <w:r w:rsidRPr="00F00E14">
              <w:rPr>
                <w:sz w:val="26"/>
                <w:szCs w:val="28"/>
                <w:lang w:eastAsia="ru-RU"/>
              </w:rPr>
              <w:t xml:space="preserve"> году 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– </w:t>
            </w:r>
            <w:r w:rsidR="00F00E14" w:rsidRPr="00F00E14">
              <w:rPr>
                <w:sz w:val="26"/>
                <w:szCs w:val="28"/>
                <w:lang w:eastAsia="ru-RU"/>
              </w:rPr>
              <w:t>329,08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 </w:t>
            </w:r>
            <w:r w:rsidRPr="00F00E14">
              <w:rPr>
                <w:sz w:val="26"/>
                <w:szCs w:val="28"/>
                <w:lang w:eastAsia="ru-RU"/>
              </w:rPr>
              <w:t>тыс. руб.,</w:t>
            </w:r>
          </w:p>
          <w:p w:rsidR="006F19F0" w:rsidRPr="00F00E14" w:rsidRDefault="00D921B7">
            <w:pPr>
              <w:rPr>
                <w:sz w:val="26"/>
                <w:szCs w:val="28"/>
                <w:lang w:eastAsia="ru-RU"/>
              </w:rPr>
            </w:pPr>
            <w:r w:rsidRPr="00F00E14">
              <w:rPr>
                <w:sz w:val="26"/>
                <w:szCs w:val="28"/>
                <w:lang w:eastAsia="ru-RU"/>
              </w:rPr>
              <w:t>Из них:</w:t>
            </w:r>
          </w:p>
          <w:p w:rsidR="006F19F0" w:rsidRPr="00F00E14" w:rsidRDefault="00D921B7">
            <w:r w:rsidRPr="00F00E14">
              <w:rPr>
                <w:sz w:val="26"/>
                <w:szCs w:val="28"/>
                <w:lang w:eastAsia="ru-RU"/>
              </w:rPr>
              <w:t xml:space="preserve">Областной бюджет 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– </w:t>
            </w:r>
            <w:r w:rsidRPr="00F00E14">
              <w:rPr>
                <w:sz w:val="26"/>
                <w:szCs w:val="28"/>
                <w:lang w:eastAsia="ru-RU"/>
              </w:rPr>
              <w:t>0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 </w:t>
            </w:r>
            <w:r w:rsidRPr="00F00E14">
              <w:rPr>
                <w:sz w:val="26"/>
                <w:szCs w:val="28"/>
                <w:lang w:eastAsia="ru-RU"/>
              </w:rPr>
              <w:t>руб.</w:t>
            </w:r>
          </w:p>
          <w:p w:rsidR="006F19F0" w:rsidRPr="00F00E14" w:rsidRDefault="00D921B7">
            <w:r w:rsidRPr="00F00E14">
              <w:rPr>
                <w:sz w:val="26"/>
                <w:szCs w:val="28"/>
                <w:lang w:eastAsia="ru-RU"/>
              </w:rPr>
              <w:t xml:space="preserve">Местный бюджет (дорожный фонд) – </w:t>
            </w:r>
            <w:r w:rsidR="00F00E14" w:rsidRPr="00F00E14">
              <w:rPr>
                <w:sz w:val="26"/>
                <w:szCs w:val="28"/>
                <w:lang w:eastAsia="ru-RU"/>
              </w:rPr>
              <w:t>329,08</w:t>
            </w:r>
            <w:r w:rsidRPr="00F00E14">
              <w:rPr>
                <w:sz w:val="26"/>
                <w:szCs w:val="28"/>
                <w:lang w:eastAsia="ru-RU"/>
              </w:rPr>
              <w:t xml:space="preserve"> руб.</w:t>
            </w:r>
          </w:p>
          <w:p w:rsidR="006F19F0" w:rsidRPr="00F00E14" w:rsidRDefault="00D921B7">
            <w:r w:rsidRPr="00F00E14">
              <w:rPr>
                <w:sz w:val="26"/>
                <w:szCs w:val="28"/>
                <w:lang w:eastAsia="ru-RU"/>
              </w:rPr>
              <w:t>В 202</w:t>
            </w:r>
            <w:r w:rsidR="00241CB4" w:rsidRPr="00F00E14">
              <w:rPr>
                <w:sz w:val="26"/>
                <w:szCs w:val="28"/>
                <w:lang w:eastAsia="ru-RU"/>
              </w:rPr>
              <w:t>5</w:t>
            </w:r>
            <w:r w:rsidRPr="00F00E14">
              <w:rPr>
                <w:sz w:val="26"/>
                <w:szCs w:val="28"/>
                <w:lang w:eastAsia="ru-RU"/>
              </w:rPr>
              <w:t xml:space="preserve"> году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 –</w:t>
            </w:r>
            <w:r w:rsidRPr="00F00E14">
              <w:rPr>
                <w:sz w:val="26"/>
                <w:szCs w:val="28"/>
                <w:lang w:eastAsia="ru-RU"/>
              </w:rPr>
              <w:t xml:space="preserve"> </w:t>
            </w:r>
            <w:r w:rsidR="00F00E14" w:rsidRPr="00F00E14">
              <w:rPr>
                <w:sz w:val="26"/>
                <w:szCs w:val="28"/>
                <w:lang w:eastAsia="ru-RU"/>
              </w:rPr>
              <w:t>327,60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F00E14">
              <w:rPr>
                <w:sz w:val="26"/>
                <w:szCs w:val="28"/>
                <w:lang w:eastAsia="ru-RU"/>
              </w:rPr>
              <w:t>тыс</w:t>
            </w:r>
            <w:proofErr w:type="gramStart"/>
            <w:r w:rsidRPr="00F00E14">
              <w:rPr>
                <w:sz w:val="26"/>
                <w:szCs w:val="28"/>
                <w:lang w:eastAsia="ru-RU"/>
              </w:rPr>
              <w:t>.р</w:t>
            </w:r>
            <w:proofErr w:type="gramEnd"/>
            <w:r w:rsidRPr="00F00E14">
              <w:rPr>
                <w:sz w:val="26"/>
                <w:szCs w:val="28"/>
                <w:lang w:eastAsia="ru-RU"/>
              </w:rPr>
              <w:t>уб</w:t>
            </w:r>
            <w:proofErr w:type="spellEnd"/>
            <w:r w:rsidRPr="00F00E14">
              <w:rPr>
                <w:sz w:val="26"/>
                <w:szCs w:val="28"/>
                <w:lang w:eastAsia="ru-RU"/>
              </w:rPr>
              <w:t>.,</w:t>
            </w:r>
          </w:p>
          <w:p w:rsidR="006F19F0" w:rsidRPr="00F00E14" w:rsidRDefault="00D921B7">
            <w:pPr>
              <w:rPr>
                <w:sz w:val="26"/>
                <w:szCs w:val="28"/>
                <w:lang w:eastAsia="ru-RU"/>
              </w:rPr>
            </w:pPr>
            <w:r w:rsidRPr="00F00E14">
              <w:rPr>
                <w:sz w:val="26"/>
                <w:szCs w:val="28"/>
                <w:lang w:eastAsia="ru-RU"/>
              </w:rPr>
              <w:t>Из них:</w:t>
            </w:r>
          </w:p>
          <w:p w:rsidR="006F19F0" w:rsidRPr="00F00E14" w:rsidRDefault="00D921B7">
            <w:r w:rsidRPr="00F00E14">
              <w:rPr>
                <w:sz w:val="26"/>
                <w:szCs w:val="28"/>
                <w:lang w:eastAsia="ru-RU"/>
              </w:rPr>
              <w:t>Областной бюджет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 –</w:t>
            </w:r>
            <w:r w:rsidRPr="00F00E14">
              <w:rPr>
                <w:sz w:val="26"/>
                <w:szCs w:val="28"/>
                <w:lang w:eastAsia="ru-RU"/>
              </w:rPr>
              <w:t xml:space="preserve"> 0 руб.</w:t>
            </w:r>
          </w:p>
          <w:p w:rsidR="006F19F0" w:rsidRPr="00F00E14" w:rsidRDefault="00D921B7">
            <w:r w:rsidRPr="00F00E14">
              <w:rPr>
                <w:sz w:val="26"/>
                <w:szCs w:val="28"/>
                <w:lang w:eastAsia="ru-RU"/>
              </w:rPr>
              <w:t xml:space="preserve">Местный бюджет (дорожный фонд) 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– </w:t>
            </w:r>
            <w:r w:rsidR="00F00E14" w:rsidRPr="00F00E14">
              <w:rPr>
                <w:sz w:val="26"/>
                <w:szCs w:val="28"/>
                <w:lang w:eastAsia="ru-RU"/>
              </w:rPr>
              <w:t>327,60</w:t>
            </w:r>
            <w:r w:rsidRPr="00F00E14">
              <w:rPr>
                <w:sz w:val="26"/>
                <w:szCs w:val="28"/>
                <w:lang w:eastAsia="ru-RU"/>
              </w:rPr>
              <w:t xml:space="preserve"> тыс. руб.,</w:t>
            </w:r>
          </w:p>
          <w:p w:rsidR="006F19F0" w:rsidRPr="00F00E14" w:rsidRDefault="00D921B7">
            <w:r w:rsidRPr="00F00E14">
              <w:rPr>
                <w:sz w:val="26"/>
                <w:szCs w:val="28"/>
                <w:lang w:eastAsia="ru-RU"/>
              </w:rPr>
              <w:t>В 202</w:t>
            </w:r>
            <w:r w:rsidR="00241CB4" w:rsidRPr="00F00E14">
              <w:rPr>
                <w:sz w:val="26"/>
                <w:szCs w:val="28"/>
                <w:lang w:eastAsia="ru-RU"/>
              </w:rPr>
              <w:t>6</w:t>
            </w:r>
            <w:r w:rsidRPr="00F00E14">
              <w:rPr>
                <w:sz w:val="26"/>
                <w:szCs w:val="28"/>
                <w:lang w:eastAsia="ru-RU"/>
              </w:rPr>
              <w:t xml:space="preserve"> году </w:t>
            </w:r>
            <w:proofErr w:type="spellStart"/>
            <w:r w:rsidRPr="00F00E14">
              <w:rPr>
                <w:sz w:val="26"/>
                <w:szCs w:val="28"/>
                <w:lang w:eastAsia="ru-RU"/>
              </w:rPr>
              <w:t>тыс</w:t>
            </w:r>
            <w:proofErr w:type="gramStart"/>
            <w:r w:rsidRPr="00F00E14">
              <w:rPr>
                <w:sz w:val="26"/>
                <w:szCs w:val="28"/>
                <w:lang w:eastAsia="ru-RU"/>
              </w:rPr>
              <w:t>.р</w:t>
            </w:r>
            <w:proofErr w:type="gramEnd"/>
            <w:r w:rsidRPr="00F00E14">
              <w:rPr>
                <w:sz w:val="26"/>
                <w:szCs w:val="28"/>
                <w:lang w:eastAsia="ru-RU"/>
              </w:rPr>
              <w:t>уб</w:t>
            </w:r>
            <w:proofErr w:type="spellEnd"/>
            <w:r w:rsidR="00F00E14" w:rsidRPr="00F00E14">
              <w:rPr>
                <w:sz w:val="26"/>
                <w:szCs w:val="28"/>
                <w:lang w:eastAsia="ru-RU"/>
              </w:rPr>
              <w:t xml:space="preserve"> – 330,00</w:t>
            </w:r>
            <w:r w:rsidRPr="00F00E14">
              <w:rPr>
                <w:sz w:val="26"/>
                <w:szCs w:val="28"/>
                <w:lang w:eastAsia="ru-RU"/>
              </w:rPr>
              <w:t>.,</w:t>
            </w:r>
          </w:p>
          <w:p w:rsidR="006F19F0" w:rsidRPr="00F00E14" w:rsidRDefault="00D921B7">
            <w:pPr>
              <w:rPr>
                <w:sz w:val="26"/>
                <w:szCs w:val="28"/>
                <w:lang w:eastAsia="ru-RU"/>
              </w:rPr>
            </w:pPr>
            <w:r w:rsidRPr="00F00E14">
              <w:rPr>
                <w:sz w:val="26"/>
                <w:szCs w:val="28"/>
                <w:lang w:eastAsia="ru-RU"/>
              </w:rPr>
              <w:t>Из них:</w:t>
            </w:r>
          </w:p>
          <w:p w:rsidR="006F19F0" w:rsidRPr="00F00E14" w:rsidRDefault="00D921B7">
            <w:pPr>
              <w:rPr>
                <w:sz w:val="26"/>
                <w:szCs w:val="28"/>
                <w:lang w:eastAsia="ru-RU"/>
              </w:rPr>
            </w:pPr>
            <w:r w:rsidRPr="00F00E14">
              <w:rPr>
                <w:sz w:val="26"/>
                <w:szCs w:val="28"/>
                <w:lang w:eastAsia="ru-RU"/>
              </w:rPr>
              <w:t xml:space="preserve">Областной бюджет 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– </w:t>
            </w:r>
            <w:r w:rsidRPr="00F00E14">
              <w:rPr>
                <w:sz w:val="26"/>
                <w:szCs w:val="28"/>
                <w:lang w:eastAsia="ru-RU"/>
              </w:rPr>
              <w:t>0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 </w:t>
            </w:r>
            <w:r w:rsidRPr="00F00E14">
              <w:rPr>
                <w:sz w:val="26"/>
                <w:szCs w:val="28"/>
                <w:lang w:eastAsia="ru-RU"/>
              </w:rPr>
              <w:t>руб.</w:t>
            </w:r>
          </w:p>
          <w:p w:rsidR="006F19F0" w:rsidRDefault="00D921B7" w:rsidP="00F00E14">
            <w:pPr>
              <w:rPr>
                <w:sz w:val="26"/>
                <w:szCs w:val="28"/>
                <w:highlight w:val="yellow"/>
                <w:lang w:eastAsia="ru-RU"/>
              </w:rPr>
            </w:pPr>
            <w:r w:rsidRPr="00F00E14">
              <w:rPr>
                <w:sz w:val="26"/>
                <w:szCs w:val="28"/>
                <w:lang w:eastAsia="ru-RU"/>
              </w:rPr>
              <w:t xml:space="preserve">Местный бюджет (дорожный фонд) </w:t>
            </w:r>
            <w:r w:rsidR="00241CB4" w:rsidRPr="00F00E14">
              <w:rPr>
                <w:sz w:val="26"/>
                <w:szCs w:val="28"/>
                <w:lang w:eastAsia="ru-RU"/>
              </w:rPr>
              <w:t xml:space="preserve">– </w:t>
            </w:r>
            <w:r w:rsidR="00F00E14" w:rsidRPr="00F00E14">
              <w:rPr>
                <w:sz w:val="26"/>
                <w:szCs w:val="28"/>
                <w:lang w:eastAsia="ru-RU"/>
              </w:rPr>
              <w:t>330,00</w:t>
            </w:r>
            <w:r w:rsidRPr="00F00E14">
              <w:rPr>
                <w:sz w:val="26"/>
                <w:szCs w:val="28"/>
                <w:lang w:eastAsia="ru-RU"/>
              </w:rPr>
              <w:t xml:space="preserve"> тыс. руб.,</w:t>
            </w:r>
          </w:p>
        </w:tc>
      </w:tr>
      <w:tr w:rsidR="006F19F0">
        <w:trPr>
          <w:trHeight w:val="1632"/>
          <w:jc w:val="center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line="276" w:lineRule="auto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widowControl w:val="0"/>
              <w:rPr>
                <w:sz w:val="26"/>
                <w:szCs w:val="28"/>
                <w:lang w:eastAsia="ru-RU"/>
              </w:rPr>
            </w:pPr>
            <w:r>
              <w:rPr>
                <w:sz w:val="26"/>
                <w:szCs w:val="28"/>
                <w:lang w:eastAsia="ru-RU"/>
              </w:rPr>
              <w:t>за период реализации муниципальной программы предполагается достижение следующих результатов:</w:t>
            </w:r>
          </w:p>
          <w:p w:rsidR="006F19F0" w:rsidRDefault="00D921B7">
            <w:pPr>
              <w:widowControl w:val="0"/>
              <w:jc w:val="both"/>
            </w:pPr>
            <w:r>
              <w:rPr>
                <w:sz w:val="26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</w:t>
            </w:r>
            <w:r w:rsidR="00115FE1">
              <w:rPr>
                <w:sz w:val="26"/>
                <w:szCs w:val="28"/>
                <w:lang w:eastAsia="ru-RU"/>
              </w:rPr>
              <w:t>–</w:t>
            </w:r>
            <w:r>
              <w:rPr>
                <w:sz w:val="26"/>
                <w:szCs w:val="28"/>
                <w:lang w:eastAsia="ru-RU"/>
              </w:rPr>
              <w:t xml:space="preserve"> 50%</w:t>
            </w:r>
          </w:p>
          <w:p w:rsidR="006F19F0" w:rsidRDefault="00D921B7">
            <w:r>
              <w:rPr>
                <w:sz w:val="26"/>
                <w:szCs w:val="28"/>
                <w:lang w:eastAsia="ru-RU"/>
              </w:rPr>
              <w:t xml:space="preserve">- содержание автомобильных дорог общего пользования местного значения </w:t>
            </w:r>
            <w:r w:rsidR="00115FE1">
              <w:rPr>
                <w:sz w:val="26"/>
                <w:szCs w:val="28"/>
                <w:lang w:eastAsia="ru-RU"/>
              </w:rPr>
              <w:t>–</w:t>
            </w:r>
            <w:r>
              <w:rPr>
                <w:sz w:val="26"/>
                <w:szCs w:val="28"/>
                <w:lang w:eastAsia="ru-RU"/>
              </w:rPr>
              <w:t xml:space="preserve"> 13,66</w:t>
            </w:r>
            <w:r w:rsidR="00115FE1">
              <w:rPr>
                <w:sz w:val="26"/>
                <w:szCs w:val="28"/>
                <w:lang w:eastAsia="ru-RU"/>
              </w:rPr>
              <w:t xml:space="preserve"> </w:t>
            </w:r>
            <w:r>
              <w:rPr>
                <w:sz w:val="26"/>
                <w:szCs w:val="28"/>
                <w:lang w:eastAsia="ru-RU"/>
              </w:rPr>
              <w:t>км.</w:t>
            </w:r>
          </w:p>
          <w:p w:rsidR="006F19F0" w:rsidRDefault="00D921B7" w:rsidP="006001C7">
            <w:r>
              <w:rPr>
                <w:sz w:val="26"/>
                <w:szCs w:val="28"/>
                <w:lang w:eastAsia="ru-RU"/>
              </w:rPr>
              <w:t xml:space="preserve">- отремонтировать </w:t>
            </w:r>
            <w:r w:rsidR="006001C7">
              <w:rPr>
                <w:sz w:val="26"/>
                <w:szCs w:val="28"/>
                <w:lang w:eastAsia="ru-RU"/>
              </w:rPr>
              <w:t>1,5</w:t>
            </w:r>
            <w:r>
              <w:rPr>
                <w:sz w:val="26"/>
                <w:szCs w:val="28"/>
                <w:lang w:eastAsia="ru-RU"/>
              </w:rPr>
              <w:t xml:space="preserve"> км автомобильных дорог общего пользования местного значения</w:t>
            </w:r>
          </w:p>
        </w:tc>
      </w:tr>
    </w:tbl>
    <w:p w:rsidR="006F19F0" w:rsidRDefault="006F19F0">
      <w:pPr>
        <w:rPr>
          <w:rFonts w:ascii="Calibri" w:eastAsia="Calibri" w:hAnsi="Calibri" w:cs="Calibri"/>
          <w:sz w:val="26"/>
          <w:szCs w:val="22"/>
          <w:lang w:eastAsia="en-US"/>
        </w:rPr>
      </w:pPr>
    </w:p>
    <w:p w:rsidR="006F19F0" w:rsidRDefault="00D921B7">
      <w:pPr>
        <w:numPr>
          <w:ilvl w:val="0"/>
          <w:numId w:val="4"/>
        </w:numPr>
        <w:jc w:val="center"/>
        <w:outlineLvl w:val="1"/>
        <w:rPr>
          <w:b/>
          <w:bCs/>
          <w:sz w:val="26"/>
          <w:szCs w:val="28"/>
          <w:lang w:eastAsia="ru-RU"/>
        </w:rPr>
      </w:pPr>
      <w:r>
        <w:rPr>
          <w:b/>
          <w:bCs/>
          <w:sz w:val="26"/>
          <w:szCs w:val="28"/>
          <w:lang w:eastAsia="ru-RU"/>
        </w:rPr>
        <w:t>Характеристика проблемы, на решение которой направлена Программа</w:t>
      </w:r>
    </w:p>
    <w:p w:rsidR="006F19F0" w:rsidRDefault="006F19F0">
      <w:pPr>
        <w:keepNext/>
        <w:ind w:firstLine="540"/>
        <w:jc w:val="center"/>
        <w:outlineLvl w:val="0"/>
        <w:rPr>
          <w:b/>
          <w:bCs/>
          <w:sz w:val="26"/>
          <w:szCs w:val="28"/>
          <w:lang w:eastAsia="ru-RU"/>
        </w:rPr>
      </w:pPr>
    </w:p>
    <w:p w:rsidR="006F19F0" w:rsidRDefault="00D921B7">
      <w:pPr>
        <w:ind w:firstLine="360"/>
        <w:jc w:val="both"/>
      </w:pPr>
      <w:r>
        <w:rPr>
          <w:sz w:val="26"/>
          <w:szCs w:val="28"/>
          <w:lang w:eastAsia="ru-RU"/>
        </w:rPr>
        <w:t xml:space="preserve">Общая протяженность сети автомобильных дорог на территории </w:t>
      </w:r>
      <w:proofErr w:type="spellStart"/>
      <w:r>
        <w:rPr>
          <w:sz w:val="26"/>
          <w:szCs w:val="28"/>
          <w:lang w:eastAsia="ru-RU"/>
        </w:rPr>
        <w:t>Чистопольского</w:t>
      </w:r>
      <w:proofErr w:type="spellEnd"/>
      <w:r>
        <w:rPr>
          <w:sz w:val="26"/>
          <w:szCs w:val="28"/>
          <w:lang w:eastAsia="ru-RU"/>
        </w:rPr>
        <w:t xml:space="preserve">  сельского поселения Котельничского района Кировской области составляет 13 660 м.</w:t>
      </w:r>
    </w:p>
    <w:p w:rsidR="006F19F0" w:rsidRDefault="00D921B7">
      <w:pPr>
        <w:ind w:firstLine="360"/>
        <w:jc w:val="both"/>
      </w:pPr>
      <w:r>
        <w:rPr>
          <w:sz w:val="26"/>
          <w:szCs w:val="28"/>
          <w:lang w:eastAsia="ru-RU"/>
        </w:rPr>
        <w:t xml:space="preserve">Перед администрацией </w:t>
      </w:r>
      <w:proofErr w:type="spellStart"/>
      <w:r>
        <w:rPr>
          <w:sz w:val="26"/>
          <w:szCs w:val="28"/>
          <w:lang w:eastAsia="ru-RU"/>
        </w:rPr>
        <w:t>Чистопольского</w:t>
      </w:r>
      <w:proofErr w:type="spellEnd"/>
      <w:r>
        <w:rPr>
          <w:sz w:val="26"/>
          <w:szCs w:val="28"/>
          <w:lang w:eastAsia="ru-RU"/>
        </w:rPr>
        <w:t xml:space="preserve"> сельского поселения Котельничского муниципального района стоит задача по совершенствованию и развитию сети автомобильных дорог сельского поселения в соответствии с потребностями населения.</w:t>
      </w:r>
    </w:p>
    <w:p w:rsidR="006F19F0" w:rsidRDefault="00D921B7">
      <w:pPr>
        <w:ind w:firstLine="426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Для достижения конечных результатов программы необходимо использование программно-целевого метода, так как:</w:t>
      </w:r>
    </w:p>
    <w:p w:rsidR="006F19F0" w:rsidRDefault="00D921B7" w:rsidP="006001C7">
      <w:pPr>
        <w:ind w:firstLine="426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Мероприятия, отраженные в приложении 1 не могут быть выполнены без привлечения средств областного бюджета, (субсидий) так как в бюджете Котельничского района достаточных средств, для их выполнения не имеется.</w:t>
      </w:r>
    </w:p>
    <w:p w:rsidR="006F19F0" w:rsidRDefault="006F19F0">
      <w:pPr>
        <w:rPr>
          <w:sz w:val="26"/>
          <w:szCs w:val="28"/>
          <w:lang w:eastAsia="ru-RU"/>
        </w:rPr>
      </w:pPr>
    </w:p>
    <w:p w:rsidR="006F19F0" w:rsidRDefault="00D921B7">
      <w:pPr>
        <w:widowControl w:val="0"/>
        <w:jc w:val="center"/>
      </w:pPr>
      <w:r>
        <w:rPr>
          <w:b/>
          <w:bCs/>
          <w:sz w:val="26"/>
          <w:szCs w:val="28"/>
          <w:lang w:eastAsia="ru-RU"/>
        </w:rPr>
        <w:t xml:space="preserve">2. </w:t>
      </w:r>
      <w:r>
        <w:rPr>
          <w:b/>
          <w:sz w:val="26"/>
          <w:szCs w:val="28"/>
          <w:lang w:eastAsia="ru-RU"/>
        </w:rPr>
        <w:t>Цели, целевые показатели эффективности реализации муниципальной программы</w:t>
      </w:r>
    </w:p>
    <w:p w:rsidR="006F19F0" w:rsidRDefault="006F19F0">
      <w:pPr>
        <w:widowControl w:val="0"/>
        <w:jc w:val="center"/>
        <w:rPr>
          <w:b/>
          <w:sz w:val="26"/>
          <w:szCs w:val="28"/>
          <w:lang w:eastAsia="ru-RU"/>
        </w:rPr>
      </w:pPr>
    </w:p>
    <w:p w:rsidR="006F19F0" w:rsidRDefault="00D921B7">
      <w:pPr>
        <w:spacing w:after="144"/>
        <w:ind w:firstLine="567"/>
        <w:jc w:val="both"/>
        <w:outlineLvl w:val="1"/>
      </w:pPr>
      <w:r>
        <w:rPr>
          <w:sz w:val="26"/>
          <w:szCs w:val="28"/>
          <w:lang w:eastAsia="ru-RU"/>
        </w:rPr>
        <w:t xml:space="preserve">Муниципальная программа базируется на положениях Федеральных законов от 08.11.2007 </w:t>
      </w:r>
      <w:hyperlink r:id="rId9" w:tooltip="consultantplus://offline/ref=ED4F837A8166D597C2300778DD9BBC4A4F5F5B74EEEEB89B2160A3668Ah1W7N" w:history="1">
        <w:r>
          <w:rPr>
            <w:rStyle w:val="af8"/>
            <w:color w:val="000000"/>
            <w:sz w:val="26"/>
            <w:szCs w:val="28"/>
            <w:lang w:eastAsia="ru-RU"/>
          </w:rPr>
          <w:t>№ 257-ФЗ</w:t>
        </w:r>
      </w:hyperlink>
      <w:r>
        <w:rPr>
          <w:sz w:val="26"/>
          <w:szCs w:val="28"/>
          <w:lang w:eastAsia="ru-RU"/>
        </w:rPr>
        <w:t xml:space="preserve"> «Об автомобильных дорогах и дорожной деятельности в Российской Федерации и о внесении изменений в отдельные законодательные акты </w:t>
      </w:r>
      <w:r>
        <w:rPr>
          <w:sz w:val="26"/>
          <w:szCs w:val="28"/>
          <w:lang w:eastAsia="ru-RU"/>
        </w:rPr>
        <w:lastRenderedPageBreak/>
        <w:t xml:space="preserve">Российской Федерации», от 10.12.1995 </w:t>
      </w:r>
      <w:hyperlink r:id="rId10" w:tooltip="consultantplus://offline/ref=ED4F837A8166D597C2300778DD9BBC4A4F5F597AE8E9B89B2160A3668Ah1W7N" w:history="1">
        <w:r>
          <w:rPr>
            <w:rStyle w:val="af8"/>
            <w:color w:val="000000"/>
            <w:sz w:val="26"/>
            <w:szCs w:val="28"/>
            <w:lang w:eastAsia="ru-RU"/>
          </w:rPr>
          <w:t>№ 196-ФЗ</w:t>
        </w:r>
      </w:hyperlink>
      <w:r>
        <w:rPr>
          <w:sz w:val="26"/>
          <w:szCs w:val="28"/>
          <w:lang w:eastAsia="ru-RU"/>
        </w:rPr>
        <w:t xml:space="preserve"> «О безопасности дорожного движения», </w:t>
      </w:r>
      <w:r>
        <w:rPr>
          <w:bCs/>
          <w:sz w:val="26"/>
          <w:szCs w:val="28"/>
          <w:lang w:eastAsia="ru-RU"/>
        </w:rPr>
        <w:t xml:space="preserve">Федеральном законе от 06.10.2003 № 131-ФЗ  «Об общих принципах организации местного самоуправления в Российской Федерации». Так же муниципальная программа базируется на Уставе </w:t>
      </w:r>
      <w:proofErr w:type="spellStart"/>
      <w:r>
        <w:rPr>
          <w:sz w:val="26"/>
          <w:szCs w:val="28"/>
          <w:lang w:eastAsia="ru-RU"/>
        </w:rPr>
        <w:t>Чистопольского</w:t>
      </w:r>
      <w:proofErr w:type="spellEnd"/>
      <w:r>
        <w:rPr>
          <w:bCs/>
          <w:sz w:val="26"/>
          <w:szCs w:val="28"/>
          <w:lang w:eastAsia="ru-RU"/>
        </w:rPr>
        <w:t xml:space="preserve"> сельского поселения Котельничского района Кировской области.</w:t>
      </w:r>
    </w:p>
    <w:p w:rsidR="006F19F0" w:rsidRDefault="00D921B7">
      <w:pPr>
        <w:widowControl w:val="0"/>
        <w:ind w:firstLine="540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Целями муниципальной программы являются:</w:t>
      </w:r>
    </w:p>
    <w:p w:rsidR="006F19F0" w:rsidRDefault="00D921B7">
      <w:pPr>
        <w:widowControl w:val="0"/>
        <w:ind w:firstLine="567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сохранение сети автомобильных дорог общего пользования местного значения в границах сельского поселения Котельничского района. </w:t>
      </w:r>
    </w:p>
    <w:p w:rsidR="006F19F0" w:rsidRDefault="006F19F0">
      <w:pPr>
        <w:widowControl w:val="0"/>
        <w:jc w:val="both"/>
        <w:rPr>
          <w:sz w:val="26"/>
          <w:szCs w:val="28"/>
          <w:lang w:eastAsia="ru-RU"/>
        </w:rPr>
      </w:pPr>
    </w:p>
    <w:p w:rsidR="006F19F0" w:rsidRDefault="00D921B7">
      <w:pPr>
        <w:widowControl w:val="0"/>
        <w:ind w:firstLine="540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Целевыми показателями эффективности реализации муниципальной программы являются:</w:t>
      </w:r>
    </w:p>
    <w:p w:rsidR="006F19F0" w:rsidRDefault="00D921B7">
      <w:pPr>
        <w:widowControl w:val="0"/>
        <w:ind w:firstLine="567"/>
        <w:jc w:val="both"/>
        <w:rPr>
          <w:sz w:val="26"/>
          <w:szCs w:val="28"/>
          <w:lang w:eastAsia="ru-RU"/>
        </w:rPr>
      </w:pPr>
      <w:r>
        <w:rPr>
          <w:rFonts w:cs="Times New Roman"/>
          <w:sz w:val="26"/>
          <w:szCs w:val="28"/>
          <w:lang w:eastAsia="ru-RU"/>
        </w:rPr>
        <w:t xml:space="preserve"> </w:t>
      </w:r>
      <w:r>
        <w:rPr>
          <w:sz w:val="26"/>
          <w:szCs w:val="28"/>
          <w:lang w:eastAsia="ru-RU"/>
        </w:rPr>
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</w:p>
    <w:p w:rsidR="006F19F0" w:rsidRDefault="006F19F0">
      <w:pPr>
        <w:widowControl w:val="0"/>
        <w:ind w:firstLine="540"/>
        <w:jc w:val="both"/>
        <w:rPr>
          <w:sz w:val="26"/>
          <w:szCs w:val="28"/>
          <w:lang w:eastAsia="ru-RU"/>
        </w:rPr>
      </w:pPr>
    </w:p>
    <w:p w:rsidR="006F19F0" w:rsidRDefault="00D921B7">
      <w:pPr>
        <w:widowControl w:val="0"/>
        <w:ind w:firstLine="540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Значение показателя определяется по формуле:</w:t>
      </w:r>
    </w:p>
    <w:p w:rsidR="006F19F0" w:rsidRDefault="00D921B7">
      <w:pPr>
        <w:widowControl w:val="0"/>
        <w:jc w:val="center"/>
        <w:rPr>
          <w:sz w:val="26"/>
          <w:lang w:eastAsia="ru-RU"/>
        </w:rPr>
      </w:pPr>
      <w:proofErr w:type="spellStart"/>
      <w:r>
        <w:rPr>
          <w:sz w:val="26"/>
          <w:lang w:eastAsia="ru-RU"/>
        </w:rPr>
        <w:t>Днт</w:t>
      </w:r>
      <w:proofErr w:type="spellEnd"/>
      <w:r>
        <w:rPr>
          <w:sz w:val="26"/>
          <w:lang w:eastAsia="ru-RU"/>
        </w:rPr>
        <w:t xml:space="preserve"> = (</w:t>
      </w:r>
      <w:proofErr w:type="spellStart"/>
      <w:r>
        <w:rPr>
          <w:sz w:val="26"/>
          <w:lang w:eastAsia="ru-RU"/>
        </w:rPr>
        <w:t>Пнт</w:t>
      </w:r>
      <w:proofErr w:type="spellEnd"/>
      <w:r>
        <w:rPr>
          <w:sz w:val="26"/>
          <w:lang w:eastAsia="ru-RU"/>
        </w:rPr>
        <w:t xml:space="preserve"> / </w:t>
      </w:r>
      <w:proofErr w:type="spellStart"/>
      <w:r>
        <w:rPr>
          <w:sz w:val="26"/>
          <w:lang w:eastAsia="ru-RU"/>
        </w:rPr>
        <w:t>Пс</w:t>
      </w:r>
      <w:proofErr w:type="spellEnd"/>
      <w:r>
        <w:rPr>
          <w:sz w:val="26"/>
          <w:lang w:eastAsia="ru-RU"/>
        </w:rPr>
        <w:t>) x 100%, где:</w:t>
      </w:r>
    </w:p>
    <w:p w:rsidR="006F19F0" w:rsidRDefault="00D921B7">
      <w:pPr>
        <w:widowControl w:val="0"/>
        <w:ind w:firstLine="540"/>
        <w:jc w:val="both"/>
        <w:rPr>
          <w:sz w:val="26"/>
          <w:szCs w:val="28"/>
          <w:lang w:eastAsia="ru-RU"/>
        </w:rPr>
      </w:pPr>
      <w:proofErr w:type="spellStart"/>
      <w:r>
        <w:rPr>
          <w:sz w:val="26"/>
          <w:szCs w:val="28"/>
          <w:lang w:eastAsia="ru-RU"/>
        </w:rPr>
        <w:t>Днт</w:t>
      </w:r>
      <w:proofErr w:type="spellEnd"/>
      <w:r>
        <w:rPr>
          <w:sz w:val="26"/>
          <w:szCs w:val="28"/>
          <w:lang w:eastAsia="ru-RU"/>
        </w:rPr>
        <w:t xml:space="preserve"> - 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proofErr w:type="gramStart"/>
      <w:r>
        <w:rPr>
          <w:sz w:val="26"/>
          <w:szCs w:val="28"/>
          <w:lang w:eastAsia="ru-RU"/>
        </w:rPr>
        <w:t>, %;</w:t>
      </w:r>
      <w:proofErr w:type="gramEnd"/>
    </w:p>
    <w:p w:rsidR="006F19F0" w:rsidRDefault="00D921B7">
      <w:pPr>
        <w:widowControl w:val="0"/>
        <w:ind w:firstLine="540"/>
        <w:jc w:val="both"/>
        <w:rPr>
          <w:sz w:val="26"/>
          <w:szCs w:val="28"/>
          <w:lang w:eastAsia="ru-RU"/>
        </w:rPr>
      </w:pPr>
      <w:proofErr w:type="spellStart"/>
      <w:r>
        <w:rPr>
          <w:sz w:val="26"/>
          <w:szCs w:val="28"/>
          <w:lang w:eastAsia="ru-RU"/>
        </w:rPr>
        <w:t>Пнт</w:t>
      </w:r>
      <w:proofErr w:type="spellEnd"/>
      <w:r>
        <w:rPr>
          <w:sz w:val="26"/>
          <w:szCs w:val="28"/>
          <w:lang w:eastAsia="ru-RU"/>
        </w:rPr>
        <w:t xml:space="preserve"> - протяженность автомобильных дорог, соответствующих нормативным требованиям к транспортно-эксплуатационным показателям, на 31 декабря отчетного года в соответствии с данными строки 02 подраздела 4.1. «Показатели транспортно-эксплуатационного состояния автомобильных дорог общего пользования Формы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Росстата от 15.06.2012 № 346   </w:t>
      </w:r>
    </w:p>
    <w:p w:rsidR="006F19F0" w:rsidRDefault="00D921B7">
      <w:pPr>
        <w:widowControl w:val="0"/>
        <w:ind w:firstLine="540"/>
        <w:jc w:val="both"/>
      </w:pPr>
      <w:proofErr w:type="spellStart"/>
      <w:r>
        <w:rPr>
          <w:sz w:val="26"/>
          <w:szCs w:val="28"/>
          <w:lang w:eastAsia="ru-RU"/>
        </w:rPr>
        <w:t>Пс</w:t>
      </w:r>
      <w:proofErr w:type="spellEnd"/>
      <w:r>
        <w:rPr>
          <w:sz w:val="26"/>
          <w:szCs w:val="28"/>
          <w:lang w:eastAsia="ru-RU"/>
        </w:rPr>
        <w:t xml:space="preserve"> - протяженность сети автомобильных дорог общего пользования местного значения в соответствии с данными строки 101 Раздела 1 «Протяженность автомобильных дорог общего пользования местного значения» </w:t>
      </w:r>
      <w:hyperlink r:id="rId11" w:tooltip="consultantplus://offline/ref=4C08979648EC83262800DD012669338B5D3FEA5F288876986390C94EE1C4C707CB44FF0BB1F9DA02l3UAO" w:history="1">
        <w:r>
          <w:rPr>
            <w:rStyle w:val="af8"/>
            <w:color w:val="000000"/>
            <w:sz w:val="26"/>
            <w:szCs w:val="28"/>
            <w:lang w:eastAsia="ru-RU"/>
          </w:rPr>
          <w:t>формы 3-ДГ (</w:t>
        </w:r>
        <w:proofErr w:type="spellStart"/>
        <w:r>
          <w:rPr>
            <w:rStyle w:val="af8"/>
            <w:color w:val="000000"/>
            <w:sz w:val="26"/>
            <w:szCs w:val="28"/>
            <w:lang w:eastAsia="ru-RU"/>
          </w:rPr>
          <w:t>мо</w:t>
        </w:r>
        <w:proofErr w:type="spellEnd"/>
        <w:r>
          <w:rPr>
            <w:rStyle w:val="af8"/>
            <w:color w:val="000000"/>
            <w:sz w:val="26"/>
            <w:szCs w:val="28"/>
            <w:lang w:eastAsia="ru-RU"/>
          </w:rPr>
          <w:t>)</w:t>
        </w:r>
      </w:hyperlink>
      <w:r>
        <w:rPr>
          <w:color w:val="000000"/>
          <w:sz w:val="26"/>
          <w:szCs w:val="28"/>
          <w:lang w:eastAsia="ru-RU"/>
        </w:rPr>
        <w:t xml:space="preserve"> </w:t>
      </w:r>
      <w:r>
        <w:rPr>
          <w:sz w:val="26"/>
          <w:szCs w:val="28"/>
          <w:lang w:eastAsia="ru-RU"/>
        </w:rPr>
        <w:t>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образований".</w:t>
      </w:r>
    </w:p>
    <w:p w:rsidR="006001C7" w:rsidRDefault="006001C7">
      <w:pPr>
        <w:ind w:firstLine="567"/>
        <w:jc w:val="both"/>
        <w:rPr>
          <w:sz w:val="26"/>
          <w:szCs w:val="28"/>
          <w:lang w:eastAsia="ru-RU"/>
        </w:rPr>
      </w:pPr>
    </w:p>
    <w:p w:rsidR="006F19F0" w:rsidRDefault="006001C7">
      <w:pPr>
        <w:ind w:firstLine="567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С</w:t>
      </w:r>
      <w:r w:rsidR="00D921B7">
        <w:rPr>
          <w:sz w:val="26"/>
          <w:szCs w:val="28"/>
          <w:lang w:eastAsia="ru-RU"/>
        </w:rPr>
        <w:t xml:space="preserve">одержание автомобильных дорог общего пользования местного значения, </w:t>
      </w:r>
      <w:proofErr w:type="gramStart"/>
      <w:r w:rsidR="00D921B7">
        <w:rPr>
          <w:sz w:val="26"/>
          <w:szCs w:val="28"/>
          <w:lang w:eastAsia="ru-RU"/>
        </w:rPr>
        <w:t>км</w:t>
      </w:r>
      <w:proofErr w:type="gramEnd"/>
      <w:r w:rsidR="00D921B7">
        <w:rPr>
          <w:sz w:val="26"/>
          <w:szCs w:val="28"/>
          <w:lang w:eastAsia="ru-RU"/>
        </w:rPr>
        <w:t>.</w:t>
      </w:r>
    </w:p>
    <w:p w:rsidR="006F19F0" w:rsidRDefault="00D921B7">
      <w:pPr>
        <w:widowControl w:val="0"/>
        <w:ind w:firstLine="540"/>
        <w:jc w:val="both"/>
      </w:pPr>
      <w:r>
        <w:rPr>
          <w:sz w:val="26"/>
          <w:szCs w:val="28"/>
          <w:lang w:eastAsia="ru-RU"/>
        </w:rPr>
        <w:t xml:space="preserve">Значение показателя указывается в соответствии с данными строки 101 Раздела 1 «Протяженность автомобильных дорог общего пользования местного значения» </w:t>
      </w:r>
      <w:hyperlink r:id="rId12" w:tooltip="consultantplus://offline/ref=4C08979648EC83262800DD012669338B5D3FEA5F288876986390C94EE1C4C707CB44FF0BB1F9DA02l3UAO" w:history="1">
        <w:r>
          <w:rPr>
            <w:rStyle w:val="af8"/>
            <w:sz w:val="26"/>
            <w:szCs w:val="28"/>
            <w:lang w:eastAsia="ru-RU"/>
          </w:rPr>
          <w:t>формы 3-ДГ (</w:t>
        </w:r>
        <w:proofErr w:type="spellStart"/>
        <w:r>
          <w:rPr>
            <w:rStyle w:val="af8"/>
            <w:sz w:val="26"/>
            <w:szCs w:val="28"/>
            <w:lang w:eastAsia="ru-RU"/>
          </w:rPr>
          <w:t>мо</w:t>
        </w:r>
        <w:proofErr w:type="spellEnd"/>
        <w:r>
          <w:rPr>
            <w:rStyle w:val="af8"/>
            <w:sz w:val="26"/>
            <w:szCs w:val="28"/>
            <w:lang w:eastAsia="ru-RU"/>
          </w:rPr>
          <w:t>)</w:t>
        </w:r>
      </w:hyperlink>
      <w:r>
        <w:rPr>
          <w:sz w:val="26"/>
          <w:szCs w:val="28"/>
          <w:lang w:eastAsia="ru-RU"/>
        </w:rPr>
        <w:t xml:space="preserve"> "Сведения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образований".</w:t>
      </w:r>
    </w:p>
    <w:p w:rsidR="006001C7" w:rsidRDefault="006001C7">
      <w:pPr>
        <w:ind w:firstLine="567"/>
        <w:rPr>
          <w:sz w:val="26"/>
          <w:szCs w:val="28"/>
          <w:lang w:eastAsia="ru-RU"/>
        </w:rPr>
      </w:pPr>
    </w:p>
    <w:p w:rsidR="006F19F0" w:rsidRDefault="006001C7">
      <w:pPr>
        <w:ind w:firstLine="567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Р</w:t>
      </w:r>
      <w:r w:rsidR="00D921B7">
        <w:rPr>
          <w:sz w:val="26"/>
          <w:szCs w:val="28"/>
          <w:lang w:eastAsia="ru-RU"/>
        </w:rPr>
        <w:t xml:space="preserve">емонт автомобильных дорог общего пользования местного значения, </w:t>
      </w:r>
      <w:proofErr w:type="gramStart"/>
      <w:r w:rsidR="00D921B7">
        <w:rPr>
          <w:sz w:val="26"/>
          <w:szCs w:val="28"/>
          <w:lang w:eastAsia="ru-RU"/>
        </w:rPr>
        <w:t>км</w:t>
      </w:r>
      <w:proofErr w:type="gramEnd"/>
      <w:r w:rsidR="00D921B7">
        <w:rPr>
          <w:sz w:val="26"/>
          <w:szCs w:val="28"/>
          <w:lang w:eastAsia="ru-RU"/>
        </w:rPr>
        <w:t>.</w:t>
      </w:r>
    </w:p>
    <w:p w:rsidR="006F19F0" w:rsidRDefault="00D921B7">
      <w:pPr>
        <w:widowControl w:val="0"/>
        <w:ind w:firstLine="540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 xml:space="preserve">Определяется  в соответствии с данными строки 75 подраздела 4.2. «Работы по развитию и приведению в нормативное состояние автомобильных дорог общего пользования» Формы 1-ФД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утвержденной приказом Росстата от 15.06.2012 </w:t>
      </w:r>
      <w:r>
        <w:rPr>
          <w:sz w:val="26"/>
          <w:szCs w:val="28"/>
          <w:lang w:eastAsia="ru-RU"/>
        </w:rPr>
        <w:lastRenderedPageBreak/>
        <w:t xml:space="preserve">№ 346   </w:t>
      </w:r>
    </w:p>
    <w:p w:rsidR="006001C7" w:rsidRDefault="006001C7">
      <w:pPr>
        <w:jc w:val="center"/>
        <w:outlineLvl w:val="1"/>
        <w:rPr>
          <w:b/>
          <w:bCs/>
          <w:sz w:val="26"/>
          <w:szCs w:val="28"/>
          <w:lang w:eastAsia="ru-RU"/>
        </w:rPr>
      </w:pPr>
    </w:p>
    <w:p w:rsidR="006F19F0" w:rsidRDefault="00D921B7">
      <w:pPr>
        <w:jc w:val="center"/>
        <w:outlineLvl w:val="1"/>
        <w:rPr>
          <w:b/>
          <w:bCs/>
          <w:sz w:val="26"/>
          <w:szCs w:val="28"/>
          <w:lang w:eastAsia="ru-RU"/>
        </w:rPr>
      </w:pPr>
      <w:r>
        <w:rPr>
          <w:b/>
          <w:bCs/>
          <w:sz w:val="26"/>
          <w:szCs w:val="28"/>
          <w:lang w:eastAsia="ru-RU"/>
        </w:rPr>
        <w:t>3. Сроки реализации Программы</w:t>
      </w:r>
    </w:p>
    <w:p w:rsidR="006F19F0" w:rsidRDefault="006F19F0">
      <w:pPr>
        <w:ind w:firstLine="540"/>
        <w:jc w:val="both"/>
        <w:rPr>
          <w:b/>
          <w:bCs/>
          <w:sz w:val="26"/>
          <w:szCs w:val="28"/>
          <w:lang w:eastAsia="ru-RU"/>
        </w:rPr>
      </w:pPr>
    </w:p>
    <w:p w:rsidR="006F19F0" w:rsidRDefault="00D921B7">
      <w:pPr>
        <w:ind w:firstLine="540"/>
        <w:jc w:val="both"/>
      </w:pPr>
      <w:r>
        <w:rPr>
          <w:sz w:val="26"/>
          <w:szCs w:val="28"/>
          <w:lang w:eastAsia="ru-RU"/>
        </w:rPr>
        <w:t>Реализация Программы осуществляется в течение 202</w:t>
      </w:r>
      <w:r w:rsidR="00115FE1">
        <w:rPr>
          <w:sz w:val="26"/>
          <w:szCs w:val="28"/>
          <w:lang w:eastAsia="ru-RU"/>
        </w:rPr>
        <w:t>4</w:t>
      </w:r>
      <w:r>
        <w:rPr>
          <w:sz w:val="26"/>
          <w:szCs w:val="28"/>
          <w:lang w:eastAsia="ru-RU"/>
        </w:rPr>
        <w:t xml:space="preserve"> – 202</w:t>
      </w:r>
      <w:r w:rsidR="00115FE1">
        <w:rPr>
          <w:sz w:val="26"/>
          <w:szCs w:val="28"/>
          <w:lang w:eastAsia="ru-RU"/>
        </w:rPr>
        <w:t>6</w:t>
      </w:r>
      <w:r>
        <w:rPr>
          <w:sz w:val="26"/>
          <w:szCs w:val="28"/>
          <w:lang w:eastAsia="ru-RU"/>
        </w:rPr>
        <w:t xml:space="preserve"> годы. Отдельные этапы ее реализации не выделяются.</w:t>
      </w:r>
    </w:p>
    <w:p w:rsidR="006F19F0" w:rsidRDefault="00D921B7">
      <w:pPr>
        <w:jc w:val="center"/>
        <w:outlineLvl w:val="1"/>
        <w:rPr>
          <w:b/>
          <w:bCs/>
          <w:sz w:val="26"/>
          <w:szCs w:val="28"/>
          <w:lang w:eastAsia="ru-RU"/>
        </w:rPr>
      </w:pPr>
      <w:r>
        <w:rPr>
          <w:b/>
          <w:bCs/>
          <w:sz w:val="26"/>
          <w:szCs w:val="28"/>
          <w:lang w:eastAsia="ru-RU"/>
        </w:rPr>
        <w:t>4. Объемы финансирования Программы</w:t>
      </w:r>
    </w:p>
    <w:p w:rsidR="006F19F0" w:rsidRDefault="006F19F0">
      <w:pPr>
        <w:ind w:firstLine="540"/>
        <w:jc w:val="both"/>
        <w:rPr>
          <w:b/>
          <w:bCs/>
          <w:sz w:val="26"/>
          <w:szCs w:val="28"/>
          <w:lang w:eastAsia="ru-RU"/>
        </w:rPr>
      </w:pPr>
    </w:p>
    <w:p w:rsidR="006F19F0" w:rsidRDefault="00D921B7">
      <w:pPr>
        <w:jc w:val="center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Прогнозируемый объем финансирования на реализацию Программы:</w:t>
      </w:r>
    </w:p>
    <w:p w:rsidR="006F19F0" w:rsidRDefault="00D921B7">
      <w:pPr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923"/>
        <w:gridCol w:w="1496"/>
        <w:gridCol w:w="1455"/>
        <w:gridCol w:w="1427"/>
        <w:gridCol w:w="2121"/>
        <w:gridCol w:w="2290"/>
      </w:tblGrid>
      <w:tr w:rsidR="006F19F0">
        <w:trPr>
          <w:trHeight w:val="120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jc w:val="both"/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 xml:space="preserve">Год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jc w:val="center"/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>Областной бюджет (субсидии)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jc w:val="center"/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>Население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jc w:val="center"/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>Спонсоры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jc w:val="center"/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 xml:space="preserve">Средства  </w:t>
            </w:r>
          </w:p>
          <w:p w:rsidR="006F19F0" w:rsidRDefault="00D921B7">
            <w:pPr>
              <w:jc w:val="center"/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 xml:space="preserve">дорожного </w:t>
            </w:r>
          </w:p>
          <w:p w:rsidR="006F19F0" w:rsidRDefault="00D921B7">
            <w:pPr>
              <w:jc w:val="center"/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>фонда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jc w:val="center"/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>Итого финансирование</w:t>
            </w:r>
          </w:p>
        </w:tc>
      </w:tr>
      <w:tr w:rsidR="006F19F0">
        <w:trPr>
          <w:trHeight w:val="457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 w:rsidP="00115FE1">
            <w:pPr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>202</w:t>
            </w:r>
            <w:r w:rsidR="00115FE1">
              <w:rPr>
                <w:b/>
                <w:bCs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Pr="00F00E14" w:rsidRDefault="00F00E14">
            <w:pPr>
              <w:jc w:val="center"/>
            </w:pPr>
            <w:r w:rsidRPr="00F00E14">
              <w:rPr>
                <w:sz w:val="26"/>
                <w:szCs w:val="23"/>
                <w:lang w:eastAsia="ru-RU"/>
              </w:rPr>
              <w:t>329,</w:t>
            </w:r>
            <w:bookmarkStart w:id="0" w:name="_GoBack"/>
            <w:bookmarkEnd w:id="0"/>
            <w:r w:rsidRPr="00F00E14">
              <w:rPr>
                <w:sz w:val="26"/>
                <w:szCs w:val="23"/>
                <w:lang w:eastAsia="ru-RU"/>
              </w:rPr>
              <w:t>08</w:t>
            </w:r>
            <w:r w:rsidR="00D921B7" w:rsidRPr="00F00E14">
              <w:rPr>
                <w:sz w:val="26"/>
                <w:szCs w:val="23"/>
                <w:lang w:eastAsia="ru-RU"/>
              </w:rPr>
              <w:t xml:space="preserve"> тыс. руб.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Pr="00F00E14" w:rsidRDefault="00F00E14">
            <w:pPr>
              <w:jc w:val="center"/>
            </w:pPr>
            <w:r w:rsidRPr="00F00E14">
              <w:rPr>
                <w:sz w:val="26"/>
                <w:szCs w:val="23"/>
                <w:lang w:eastAsia="ru-RU"/>
              </w:rPr>
              <w:t>329,08</w:t>
            </w:r>
            <w:r w:rsidR="00D921B7" w:rsidRPr="00F00E14">
              <w:rPr>
                <w:sz w:val="26"/>
                <w:szCs w:val="23"/>
                <w:lang w:eastAsia="ru-RU"/>
              </w:rPr>
              <w:t xml:space="preserve"> </w:t>
            </w:r>
            <w:proofErr w:type="spellStart"/>
            <w:r w:rsidR="00D921B7" w:rsidRPr="00F00E14">
              <w:rPr>
                <w:sz w:val="26"/>
                <w:szCs w:val="23"/>
                <w:lang w:eastAsia="ru-RU"/>
              </w:rPr>
              <w:t>тыс</w:t>
            </w:r>
            <w:proofErr w:type="gramStart"/>
            <w:r w:rsidR="00D921B7" w:rsidRPr="00F00E14">
              <w:rPr>
                <w:sz w:val="26"/>
                <w:szCs w:val="23"/>
                <w:lang w:eastAsia="ru-RU"/>
              </w:rPr>
              <w:t>.р</w:t>
            </w:r>
            <w:proofErr w:type="gramEnd"/>
            <w:r w:rsidR="00D921B7" w:rsidRPr="00F00E14">
              <w:rPr>
                <w:sz w:val="26"/>
                <w:szCs w:val="23"/>
                <w:lang w:eastAsia="ru-RU"/>
              </w:rPr>
              <w:t>уб</w:t>
            </w:r>
            <w:proofErr w:type="spellEnd"/>
            <w:r w:rsidR="00D921B7" w:rsidRPr="00F00E14">
              <w:rPr>
                <w:sz w:val="26"/>
                <w:szCs w:val="23"/>
                <w:lang w:eastAsia="ru-RU"/>
              </w:rPr>
              <w:t>.</w:t>
            </w:r>
          </w:p>
        </w:tc>
      </w:tr>
      <w:tr w:rsidR="006F19F0">
        <w:trPr>
          <w:trHeight w:val="4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 w:rsidP="00115FE1">
            <w:pPr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>202</w:t>
            </w:r>
            <w:r w:rsidR="00115FE1">
              <w:rPr>
                <w:b/>
                <w:bCs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Pr="00F00E14" w:rsidRDefault="00F00E14">
            <w:pPr>
              <w:jc w:val="center"/>
            </w:pPr>
            <w:r w:rsidRPr="00F00E14">
              <w:rPr>
                <w:sz w:val="26"/>
                <w:szCs w:val="23"/>
                <w:lang w:eastAsia="ru-RU"/>
              </w:rPr>
              <w:t>327,60</w:t>
            </w:r>
            <w:r w:rsidR="00D921B7" w:rsidRPr="00F00E14">
              <w:rPr>
                <w:sz w:val="26"/>
                <w:szCs w:val="23"/>
                <w:lang w:eastAsia="ru-RU"/>
              </w:rPr>
              <w:t xml:space="preserve"> тыс. руб.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Pr="00F00E14" w:rsidRDefault="00F00E14">
            <w:pPr>
              <w:jc w:val="center"/>
            </w:pPr>
            <w:r w:rsidRPr="00F00E14">
              <w:rPr>
                <w:sz w:val="26"/>
                <w:szCs w:val="23"/>
                <w:lang w:eastAsia="ru-RU"/>
              </w:rPr>
              <w:t>327,60</w:t>
            </w:r>
            <w:r w:rsidR="00D921B7" w:rsidRPr="00F00E14">
              <w:rPr>
                <w:sz w:val="26"/>
                <w:szCs w:val="23"/>
                <w:lang w:eastAsia="ru-RU"/>
              </w:rPr>
              <w:t xml:space="preserve"> </w:t>
            </w:r>
            <w:proofErr w:type="spellStart"/>
            <w:r w:rsidR="00D921B7" w:rsidRPr="00F00E14">
              <w:rPr>
                <w:sz w:val="26"/>
                <w:szCs w:val="23"/>
                <w:lang w:eastAsia="ru-RU"/>
              </w:rPr>
              <w:t>тыс</w:t>
            </w:r>
            <w:proofErr w:type="gramStart"/>
            <w:r w:rsidR="00D921B7" w:rsidRPr="00F00E14">
              <w:rPr>
                <w:sz w:val="26"/>
                <w:szCs w:val="23"/>
                <w:lang w:eastAsia="ru-RU"/>
              </w:rPr>
              <w:t>.р</w:t>
            </w:r>
            <w:proofErr w:type="gramEnd"/>
            <w:r w:rsidR="00D921B7" w:rsidRPr="00F00E14">
              <w:rPr>
                <w:sz w:val="26"/>
                <w:szCs w:val="23"/>
                <w:lang w:eastAsia="ru-RU"/>
              </w:rPr>
              <w:t>уб</w:t>
            </w:r>
            <w:proofErr w:type="spellEnd"/>
            <w:r w:rsidR="00D921B7" w:rsidRPr="00F00E14">
              <w:rPr>
                <w:sz w:val="26"/>
                <w:szCs w:val="23"/>
                <w:lang w:eastAsia="ru-RU"/>
              </w:rPr>
              <w:t>.</w:t>
            </w:r>
          </w:p>
        </w:tc>
      </w:tr>
      <w:tr w:rsidR="006F19F0">
        <w:trPr>
          <w:trHeight w:val="405"/>
        </w:trPr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 w:rsidP="00115FE1">
            <w:pPr>
              <w:rPr>
                <w:b/>
                <w:bCs/>
                <w:sz w:val="26"/>
                <w:szCs w:val="24"/>
                <w:lang w:eastAsia="ru-RU"/>
              </w:rPr>
            </w:pPr>
            <w:r>
              <w:rPr>
                <w:b/>
                <w:bCs/>
                <w:sz w:val="26"/>
                <w:szCs w:val="24"/>
                <w:lang w:eastAsia="ru-RU"/>
              </w:rPr>
              <w:t>202</w:t>
            </w:r>
            <w:r w:rsidR="00115FE1">
              <w:rPr>
                <w:b/>
                <w:bCs/>
                <w:sz w:val="26"/>
                <w:szCs w:val="24"/>
                <w:lang w:eastAsia="ru-RU"/>
              </w:rPr>
              <w:t>6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3"/>
                <w:lang w:eastAsia="ru-RU"/>
              </w:rPr>
            </w:pPr>
            <w:r>
              <w:rPr>
                <w:sz w:val="26"/>
                <w:szCs w:val="23"/>
                <w:lang w:eastAsia="ru-RU"/>
              </w:rPr>
              <w:t>0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Pr="00F00E14" w:rsidRDefault="00F00E14">
            <w:pPr>
              <w:jc w:val="center"/>
            </w:pPr>
            <w:r w:rsidRPr="00F00E14">
              <w:rPr>
                <w:sz w:val="26"/>
                <w:szCs w:val="23"/>
                <w:lang w:eastAsia="ru-RU"/>
              </w:rPr>
              <w:t>330,00</w:t>
            </w:r>
            <w:r w:rsidR="00D921B7" w:rsidRPr="00F00E14">
              <w:rPr>
                <w:sz w:val="26"/>
                <w:szCs w:val="23"/>
                <w:lang w:eastAsia="ru-RU"/>
              </w:rPr>
              <w:t xml:space="preserve"> тыс. руб.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Pr="00F00E14" w:rsidRDefault="00F00E14">
            <w:pPr>
              <w:jc w:val="center"/>
            </w:pPr>
            <w:r w:rsidRPr="00F00E14">
              <w:rPr>
                <w:sz w:val="26"/>
                <w:szCs w:val="23"/>
                <w:lang w:eastAsia="ru-RU"/>
              </w:rPr>
              <w:t>330,00</w:t>
            </w:r>
            <w:r w:rsidR="00D921B7" w:rsidRPr="00F00E14">
              <w:rPr>
                <w:sz w:val="26"/>
                <w:szCs w:val="23"/>
                <w:lang w:eastAsia="ru-RU"/>
              </w:rPr>
              <w:t xml:space="preserve"> тыс. руб.</w:t>
            </w:r>
          </w:p>
        </w:tc>
      </w:tr>
    </w:tbl>
    <w:p w:rsidR="006F19F0" w:rsidRDefault="006F19F0">
      <w:pPr>
        <w:ind w:firstLine="540"/>
        <w:jc w:val="both"/>
        <w:rPr>
          <w:b/>
          <w:bCs/>
          <w:sz w:val="26"/>
          <w:szCs w:val="28"/>
          <w:lang w:eastAsia="ru-RU"/>
        </w:rPr>
      </w:pPr>
    </w:p>
    <w:p w:rsidR="006F19F0" w:rsidRDefault="00D921B7">
      <w:pPr>
        <w:ind w:firstLine="540"/>
        <w:jc w:val="center"/>
        <w:rPr>
          <w:b/>
          <w:sz w:val="26"/>
          <w:szCs w:val="28"/>
          <w:lang w:eastAsia="ru-RU"/>
        </w:rPr>
      </w:pPr>
      <w:r>
        <w:rPr>
          <w:b/>
          <w:sz w:val="26"/>
          <w:szCs w:val="28"/>
          <w:lang w:eastAsia="ru-RU"/>
        </w:rPr>
        <w:t>5. Целевые показатели эффективности реализации</w:t>
      </w:r>
    </w:p>
    <w:p w:rsidR="006F19F0" w:rsidRDefault="00D921B7">
      <w:pPr>
        <w:ind w:firstLine="540"/>
        <w:jc w:val="center"/>
        <w:rPr>
          <w:b/>
          <w:sz w:val="26"/>
          <w:szCs w:val="28"/>
          <w:lang w:eastAsia="ru-RU"/>
        </w:rPr>
      </w:pPr>
      <w:r>
        <w:rPr>
          <w:b/>
          <w:sz w:val="26"/>
          <w:szCs w:val="28"/>
          <w:lang w:eastAsia="ru-RU"/>
        </w:rPr>
        <w:t>Программы по годам</w:t>
      </w:r>
    </w:p>
    <w:p w:rsidR="006F19F0" w:rsidRDefault="006F19F0">
      <w:pPr>
        <w:ind w:firstLine="540"/>
        <w:jc w:val="center"/>
        <w:rPr>
          <w:b/>
          <w:sz w:val="26"/>
          <w:szCs w:val="28"/>
          <w:lang w:eastAsia="ru-RU"/>
        </w:rPr>
      </w:pPr>
    </w:p>
    <w:tbl>
      <w:tblPr>
        <w:tblW w:w="5000" w:type="pct"/>
        <w:tblInd w:w="-118" w:type="dxa"/>
        <w:tblLayout w:type="fixed"/>
        <w:tblLook w:val="04A0" w:firstRow="1" w:lastRow="0" w:firstColumn="1" w:lastColumn="0" w:noHBand="0" w:noVBand="1"/>
      </w:tblPr>
      <w:tblGrid>
        <w:gridCol w:w="766"/>
        <w:gridCol w:w="3291"/>
        <w:gridCol w:w="1451"/>
        <w:gridCol w:w="1173"/>
        <w:gridCol w:w="1303"/>
        <w:gridCol w:w="1728"/>
      </w:tblGrid>
      <w:tr w:rsidR="006F19F0"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after="120"/>
              <w:ind w:right="-11"/>
              <w:jc w:val="center"/>
              <w:rPr>
                <w:b/>
                <w:sz w:val="26"/>
                <w:szCs w:val="24"/>
                <w:lang w:eastAsia="ru-RU"/>
              </w:rPr>
            </w:pPr>
            <w:r>
              <w:rPr>
                <w:b/>
                <w:sz w:val="26"/>
                <w:szCs w:val="24"/>
                <w:lang w:eastAsia="ru-RU"/>
              </w:rPr>
              <w:t>№</w:t>
            </w:r>
          </w:p>
          <w:p w:rsidR="006F19F0" w:rsidRDefault="00D921B7">
            <w:pPr>
              <w:spacing w:after="120"/>
              <w:ind w:right="-11"/>
              <w:jc w:val="center"/>
              <w:rPr>
                <w:b/>
                <w:sz w:val="26"/>
                <w:szCs w:val="24"/>
                <w:lang w:eastAsia="ru-RU"/>
              </w:rPr>
            </w:pPr>
            <w:proofErr w:type="gramStart"/>
            <w:r>
              <w:rPr>
                <w:b/>
                <w:sz w:val="26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6"/>
                <w:szCs w:val="24"/>
                <w:lang w:eastAsia="ru-RU"/>
              </w:rPr>
              <w:t>/п</w:t>
            </w:r>
          </w:p>
        </w:tc>
        <w:tc>
          <w:tcPr>
            <w:tcW w:w="3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after="120"/>
              <w:ind w:right="-11"/>
              <w:jc w:val="center"/>
              <w:rPr>
                <w:b/>
                <w:sz w:val="26"/>
                <w:szCs w:val="24"/>
                <w:lang w:eastAsia="ru-RU"/>
              </w:rPr>
            </w:pPr>
            <w:r>
              <w:rPr>
                <w:b/>
                <w:sz w:val="26"/>
                <w:szCs w:val="24"/>
                <w:lang w:eastAsia="ru-RU"/>
              </w:rPr>
              <w:t>Плановые показатели эффективности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after="120"/>
              <w:ind w:right="-11"/>
              <w:jc w:val="center"/>
              <w:rPr>
                <w:b/>
                <w:sz w:val="26"/>
                <w:szCs w:val="24"/>
                <w:lang w:eastAsia="ru-RU"/>
              </w:rPr>
            </w:pPr>
            <w:r>
              <w:rPr>
                <w:b/>
                <w:sz w:val="26"/>
                <w:szCs w:val="24"/>
                <w:lang w:eastAsia="ru-RU"/>
              </w:rPr>
              <w:t>Ед. измерения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after="120"/>
              <w:ind w:right="-11"/>
              <w:jc w:val="center"/>
              <w:rPr>
                <w:b/>
                <w:sz w:val="26"/>
                <w:szCs w:val="24"/>
                <w:lang w:eastAsia="ru-RU"/>
              </w:rPr>
            </w:pPr>
            <w:r>
              <w:rPr>
                <w:b/>
                <w:sz w:val="26"/>
                <w:szCs w:val="24"/>
                <w:lang w:eastAsia="ru-RU"/>
              </w:rPr>
              <w:t>Значения показателей по годам</w:t>
            </w:r>
          </w:p>
        </w:tc>
      </w:tr>
      <w:tr w:rsidR="006F19F0"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6F19F0">
            <w:pPr>
              <w:jc w:val="center"/>
              <w:rPr>
                <w:b/>
                <w:sz w:val="26"/>
                <w:szCs w:val="24"/>
                <w:lang w:eastAsia="ru-RU"/>
              </w:rPr>
            </w:pPr>
          </w:p>
        </w:tc>
        <w:tc>
          <w:tcPr>
            <w:tcW w:w="3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6F19F0">
            <w:pPr>
              <w:jc w:val="center"/>
              <w:rPr>
                <w:b/>
                <w:sz w:val="26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6F19F0">
            <w:pPr>
              <w:jc w:val="center"/>
              <w:rPr>
                <w:b/>
                <w:sz w:val="26"/>
                <w:szCs w:val="24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 w:rsidP="006001C7">
            <w:pPr>
              <w:jc w:val="center"/>
              <w:rPr>
                <w:b/>
                <w:sz w:val="26"/>
                <w:szCs w:val="24"/>
                <w:lang w:eastAsia="ru-RU"/>
              </w:rPr>
            </w:pPr>
            <w:r>
              <w:rPr>
                <w:b/>
                <w:sz w:val="26"/>
                <w:szCs w:val="24"/>
                <w:lang w:eastAsia="ru-RU"/>
              </w:rPr>
              <w:t>202</w:t>
            </w:r>
            <w:r w:rsidR="006001C7">
              <w:rPr>
                <w:b/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 w:rsidP="006001C7">
            <w:pPr>
              <w:jc w:val="center"/>
              <w:rPr>
                <w:b/>
                <w:sz w:val="26"/>
                <w:szCs w:val="24"/>
                <w:lang w:eastAsia="ru-RU"/>
              </w:rPr>
            </w:pPr>
            <w:r>
              <w:rPr>
                <w:b/>
                <w:sz w:val="26"/>
                <w:szCs w:val="24"/>
                <w:lang w:eastAsia="ru-RU"/>
              </w:rPr>
              <w:t>202</w:t>
            </w:r>
            <w:r w:rsidR="006001C7">
              <w:rPr>
                <w:b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 w:rsidP="006001C7">
            <w:pPr>
              <w:jc w:val="center"/>
              <w:rPr>
                <w:b/>
                <w:sz w:val="26"/>
                <w:szCs w:val="24"/>
                <w:lang w:eastAsia="ru-RU"/>
              </w:rPr>
            </w:pPr>
            <w:r>
              <w:rPr>
                <w:b/>
                <w:sz w:val="26"/>
                <w:szCs w:val="24"/>
                <w:lang w:eastAsia="ru-RU"/>
              </w:rPr>
              <w:t>202</w:t>
            </w:r>
            <w:r w:rsidR="006001C7">
              <w:rPr>
                <w:b/>
                <w:sz w:val="26"/>
                <w:szCs w:val="24"/>
                <w:lang w:eastAsia="ru-RU"/>
              </w:rPr>
              <w:t>6</w:t>
            </w:r>
          </w:p>
        </w:tc>
      </w:tr>
      <w:tr w:rsidR="006F19F0">
        <w:trPr>
          <w:trHeight w:val="28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ind w:firstLine="720"/>
            </w:pPr>
            <w:r>
              <w:rPr>
                <w:rFonts w:cs="Times New Roman"/>
                <w:sz w:val="26"/>
                <w:szCs w:val="24"/>
                <w:lang w:eastAsia="ru-RU"/>
              </w:rPr>
              <w:t xml:space="preserve">         </w:t>
            </w:r>
            <w:r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r>
              <w:rPr>
                <w:rFonts w:cs="Times New Roman"/>
                <w:sz w:val="26"/>
                <w:szCs w:val="24"/>
                <w:lang w:eastAsia="ru-RU"/>
              </w:rPr>
              <w:t xml:space="preserve">        </w:t>
            </w:r>
            <w:r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6</w:t>
            </w:r>
          </w:p>
        </w:tc>
      </w:tr>
      <w:tr w:rsidR="006F19F0">
        <w:trPr>
          <w:trHeight w:val="5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after="120"/>
              <w:ind w:right="-11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Доля протяженности  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4"/>
                <w:lang w:val="en-US" w:eastAsia="ru-RU"/>
              </w:rPr>
            </w:pPr>
            <w:r>
              <w:rPr>
                <w:sz w:val="26"/>
                <w:szCs w:val="24"/>
                <w:lang w:val="en-US" w:eastAsia="ru-RU"/>
              </w:rPr>
              <w:t>%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60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</w:pPr>
            <w:r>
              <w:rPr>
                <w:sz w:val="26"/>
                <w:szCs w:val="24"/>
                <w:lang w:eastAsia="ru-RU"/>
              </w:rPr>
              <w:t>70</w:t>
            </w:r>
          </w:p>
        </w:tc>
      </w:tr>
      <w:tr w:rsidR="006F19F0">
        <w:trPr>
          <w:trHeight w:val="851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9F0" w:rsidRDefault="00D921B7">
            <w:r>
              <w:rPr>
                <w:sz w:val="26"/>
                <w:szCs w:val="24"/>
                <w:lang w:eastAsia="ru-RU"/>
              </w:rPr>
              <w:t>Содержание автомобильных дорог общего пользования местного значения.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4"/>
                <w:lang w:eastAsia="ru-RU"/>
              </w:rPr>
            </w:pPr>
            <w:proofErr w:type="gramStart"/>
            <w:r>
              <w:rPr>
                <w:sz w:val="26"/>
                <w:szCs w:val="24"/>
                <w:lang w:eastAsia="ru-RU"/>
              </w:rPr>
              <w:t>км</w:t>
            </w:r>
            <w:proofErr w:type="gramEnd"/>
            <w:r>
              <w:rPr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13,66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13,66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13,66</w:t>
            </w:r>
          </w:p>
        </w:tc>
      </w:tr>
      <w:tr w:rsidR="006F19F0">
        <w:trPr>
          <w:trHeight w:val="79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r>
              <w:rPr>
                <w:sz w:val="26"/>
                <w:szCs w:val="24"/>
                <w:lang w:eastAsia="ru-RU"/>
              </w:rPr>
              <w:t>Ремонт автомобильных дорог общего пользования местного значения.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jc w:val="center"/>
              <w:rPr>
                <w:bCs/>
                <w:sz w:val="26"/>
                <w:szCs w:val="24"/>
                <w:lang w:eastAsia="ru-RU"/>
              </w:rPr>
            </w:pPr>
            <w:proofErr w:type="gramStart"/>
            <w:r>
              <w:rPr>
                <w:sz w:val="26"/>
                <w:szCs w:val="24"/>
                <w:lang w:eastAsia="ru-RU"/>
              </w:rPr>
              <w:t>км</w:t>
            </w:r>
            <w:proofErr w:type="gramEnd"/>
            <w:r>
              <w:rPr>
                <w:sz w:val="26"/>
                <w:szCs w:val="24"/>
                <w:lang w:eastAsia="ru-RU"/>
              </w:rPr>
              <w:t>.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0,5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1,0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9F0" w:rsidRDefault="00D921B7">
            <w:pPr>
              <w:spacing w:after="120"/>
              <w:ind w:right="-11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1,0</w:t>
            </w:r>
          </w:p>
        </w:tc>
      </w:tr>
    </w:tbl>
    <w:p w:rsidR="006F19F0" w:rsidRDefault="006F19F0">
      <w:pPr>
        <w:rPr>
          <w:sz w:val="26"/>
        </w:rPr>
      </w:pPr>
    </w:p>
    <w:p w:rsidR="006F19F0" w:rsidRDefault="00D921B7">
      <w:pPr>
        <w:ind w:firstLine="540"/>
        <w:jc w:val="both"/>
        <w:rPr>
          <w:sz w:val="26"/>
          <w:szCs w:val="28"/>
          <w:lang w:eastAsia="ru-RU"/>
        </w:rPr>
      </w:pPr>
      <w:r>
        <w:rPr>
          <w:sz w:val="26"/>
          <w:szCs w:val="28"/>
          <w:lang w:eastAsia="ru-RU"/>
        </w:rPr>
        <w:t>В рамках реализации Программы осуществляется нормативное содержание, ремонт автомобильных дорог общего пользования местного значения и искусственных сооружений на них в границах сельского поселения.</w:t>
      </w:r>
    </w:p>
    <w:p w:rsidR="006F19F0" w:rsidRDefault="00D921B7">
      <w:pPr>
        <w:pStyle w:val="afc"/>
        <w:ind w:firstLine="0"/>
        <w:jc w:val="center"/>
        <w:rPr>
          <w:sz w:val="26"/>
          <w:szCs w:val="22"/>
        </w:rPr>
      </w:pPr>
      <w:r>
        <w:rPr>
          <w:sz w:val="26"/>
          <w:szCs w:val="22"/>
        </w:rPr>
        <w:t>_________________________</w:t>
      </w:r>
    </w:p>
    <w:sectPr w:rsidR="006F19F0">
      <w:pgSz w:w="11906" w:h="16838"/>
      <w:pgMar w:top="1134" w:right="851" w:bottom="1134" w:left="1559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AD9" w:rsidRDefault="00BF1AD9">
      <w:r>
        <w:separator/>
      </w:r>
    </w:p>
  </w:endnote>
  <w:endnote w:type="continuationSeparator" w:id="0">
    <w:p w:rsidR="00BF1AD9" w:rsidRDefault="00BF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AD9" w:rsidRDefault="00BF1AD9">
      <w:r>
        <w:separator/>
      </w:r>
    </w:p>
  </w:footnote>
  <w:footnote w:type="continuationSeparator" w:id="0">
    <w:p w:rsidR="00BF1AD9" w:rsidRDefault="00BF1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145"/>
    <w:multiLevelType w:val="hybridMultilevel"/>
    <w:tmpl w:val="74C4E454"/>
    <w:lvl w:ilvl="0" w:tplc="F884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F016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30007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A6D5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09251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0308CA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FAD3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3BE8D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1F8D8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3E7D765F"/>
    <w:multiLevelType w:val="hybridMultilevel"/>
    <w:tmpl w:val="F1B09A9E"/>
    <w:lvl w:ilvl="0" w:tplc="48F682E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C22C8F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8A2A4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5722D6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021402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C72F2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44467D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E09A2A5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0A879E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CF9068B"/>
    <w:multiLevelType w:val="hybridMultilevel"/>
    <w:tmpl w:val="7EFE62BE"/>
    <w:lvl w:ilvl="0" w:tplc="6952CC0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Cs w:val="28"/>
      </w:rPr>
    </w:lvl>
    <w:lvl w:ilvl="1" w:tplc="20C824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4050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DF086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9CD1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28CC6A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55E6E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8C04D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3C4391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0"/>
    <w:rsid w:val="00115FE1"/>
    <w:rsid w:val="00241CB4"/>
    <w:rsid w:val="0036386B"/>
    <w:rsid w:val="006001C7"/>
    <w:rsid w:val="006F19F0"/>
    <w:rsid w:val="00B54E0B"/>
    <w:rsid w:val="00BF1AD9"/>
    <w:rsid w:val="00D921B7"/>
    <w:rsid w:val="00F0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Courier New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Courier New"/>
      <w:sz w:val="20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StrongEmphasis">
    <w:name w:val="Strong Emphasis"/>
    <w:qFormat/>
    <w:rPr>
      <w:b/>
      <w:bCs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e">
    <w:name w:val="Balloon Text"/>
    <w:basedOn w:val="a"/>
    <w:link w:val="aff"/>
    <w:uiPriority w:val="99"/>
    <w:semiHidden/>
    <w:unhideWhenUsed/>
    <w:rsid w:val="00F00E14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0E14"/>
    <w:rPr>
      <w:rFonts w:ascii="Segoe UI" w:eastAsia="Times New Roman" w:hAnsi="Segoe UI" w:cs="Segoe UI"/>
      <w:sz w:val="18"/>
      <w:szCs w:val="1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Courier New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rFonts w:eastAsia="Times New Roman" w:cs="Courier New"/>
      <w:sz w:val="20"/>
      <w:szCs w:val="20"/>
      <w:lang w:val="ru-RU" w:bidi="ar-SA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cs="Times New Roman"/>
      <w:szCs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StrongEmphasis">
    <w:name w:val="Strong Emphasis"/>
    <w:qFormat/>
    <w:rPr>
      <w:b/>
      <w:bCs/>
    </w:rPr>
  </w:style>
  <w:style w:type="character" w:styleId="af8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2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ody Text Indent"/>
    <w:basedOn w:val="a"/>
    <w:pPr>
      <w:ind w:firstLine="709"/>
      <w:jc w:val="both"/>
    </w:pPr>
    <w:rPr>
      <w:sz w:val="28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styleId="afe">
    <w:name w:val="Balloon Text"/>
    <w:basedOn w:val="a"/>
    <w:link w:val="aff"/>
    <w:uiPriority w:val="99"/>
    <w:semiHidden/>
    <w:unhideWhenUsed/>
    <w:rsid w:val="00F00E14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0E14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08979648EC83262800DD012669338B5D3FEA5F288876986390C94EE1C4C707CB44FF0BB1F9DA02l3U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08979648EC83262800DD012669338B5D3FEA5F288876986390C94EE1C4C707CB44FF0BB1F9DA02l3U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4F837A8166D597C2300778DD9BBC4A4F5F597AE8E9B89B2160A3668Ah1W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4F837A8166D597C2300778DD9BBC4A4F5F5B74EEEEB89B2160A3668Ah1W7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ЕЖИХА</dc:creator>
  <cp:keywords> </cp:keywords>
  <dc:description/>
  <cp:lastModifiedBy>User</cp:lastModifiedBy>
  <cp:revision>15</cp:revision>
  <cp:lastPrinted>2023-11-16T12:59:00Z</cp:lastPrinted>
  <dcterms:created xsi:type="dcterms:W3CDTF">2022-12-09T08:52:00Z</dcterms:created>
  <dcterms:modified xsi:type="dcterms:W3CDTF">2023-11-20T10:23:00Z</dcterms:modified>
  <dc:language>en-US</dc:language>
</cp:coreProperties>
</file>